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58E2" w:rsidRDefault="00CB58E2" w:rsidP="00CB58E2">
      <w:pPr>
        <w:pStyle w:val="Heading1"/>
        <w:bidi/>
        <w:rPr>
          <w:rtl/>
        </w:rPr>
      </w:pPr>
    </w:p>
    <w:p w:rsidR="00CB58E2" w:rsidRDefault="00650EC3" w:rsidP="00650EC3">
      <w:pPr>
        <w:pStyle w:val="Heading1"/>
        <w:bidi/>
        <w:spacing w:line="360" w:lineRule="auto"/>
        <w:rPr>
          <w:rtl/>
        </w:rPr>
      </w:pPr>
      <w:r>
        <w:rPr>
          <w:rFonts w:hint="cs"/>
          <w:rtl/>
        </w:rPr>
        <w:t>بهبود سنتز پلی هدرال الیگومریک سیلسسکیوکسان</w:t>
      </w:r>
      <w:r w:rsidR="00CB58E2">
        <w:rPr>
          <w:rFonts w:hint="cs"/>
          <w:rtl/>
        </w:rPr>
        <w:t xml:space="preserve"> </w:t>
      </w:r>
      <w:r w:rsidRPr="00650EC3">
        <w:rPr>
          <w:rStyle w:val="Char0"/>
          <w:rFonts w:asciiTheme="majorBidi" w:eastAsia="MS Mincho" w:hAnsiTheme="majorBidi" w:cstheme="majorBidi"/>
          <w:sz w:val="28"/>
          <w:szCs w:val="28"/>
        </w:rPr>
        <w:t xml:space="preserve">polyhedral </w:t>
      </w:r>
      <w:proofErr w:type="spellStart"/>
      <w:r w:rsidRPr="00650EC3">
        <w:rPr>
          <w:rStyle w:val="Char0"/>
          <w:rFonts w:asciiTheme="majorBidi" w:eastAsia="MS Mincho" w:hAnsiTheme="majorBidi" w:cstheme="majorBidi"/>
          <w:sz w:val="28"/>
          <w:szCs w:val="28"/>
        </w:rPr>
        <w:t>oligomeric</w:t>
      </w:r>
      <w:proofErr w:type="spellEnd"/>
      <w:r w:rsidRPr="00650EC3">
        <w:rPr>
          <w:rStyle w:val="Char0"/>
          <w:rFonts w:asciiTheme="majorBidi" w:eastAsia="MS Mincho" w:hAnsiTheme="majorBidi" w:cstheme="majorBidi"/>
          <w:sz w:val="28"/>
          <w:szCs w:val="28"/>
        </w:rPr>
        <w:t xml:space="preserve"> </w:t>
      </w:r>
      <w:proofErr w:type="spellStart"/>
      <w:r w:rsidRPr="00650EC3">
        <w:rPr>
          <w:rStyle w:val="Char0"/>
          <w:rFonts w:asciiTheme="majorBidi" w:eastAsia="MS Mincho" w:hAnsiTheme="majorBidi" w:cstheme="majorBidi"/>
          <w:sz w:val="28"/>
          <w:szCs w:val="28"/>
        </w:rPr>
        <w:t>silsesquioxane</w:t>
      </w:r>
      <w:proofErr w:type="spellEnd"/>
      <w:r w:rsidRPr="00650EC3">
        <w:rPr>
          <w:rStyle w:val="Char0"/>
          <w:rFonts w:asciiTheme="majorBidi" w:eastAsia="MS Mincho" w:hAnsiTheme="majorBidi" w:cstheme="majorBidi"/>
          <w:sz w:val="28"/>
          <w:szCs w:val="28"/>
        </w:rPr>
        <w:t xml:space="preserve"> (POSS)</w:t>
      </w:r>
      <w:bookmarkStart w:id="0" w:name="_GoBack"/>
      <w:bookmarkEnd w:id="0"/>
      <w:r w:rsidRPr="00650EC3">
        <w:rPr>
          <w:rStyle w:val="Char0"/>
          <w:rFonts w:asciiTheme="majorBidi" w:eastAsia="MS Mincho" w:hAnsiTheme="majorBidi" w:cstheme="majorBidi"/>
          <w:sz w:val="36"/>
          <w:szCs w:val="36"/>
          <w:rtl/>
        </w:rPr>
        <w:t xml:space="preserve"> 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</w:t>
      </w:r>
    </w:p>
    <w:p w:rsidR="00CB58E2" w:rsidRPr="00C23FCC" w:rsidRDefault="00650EC3" w:rsidP="00650EC3">
      <w:pPr>
        <w:pStyle w:val="Heading1"/>
        <w:bidi/>
        <w:spacing w:after="240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لیلا</w:t>
      </w:r>
      <w:r w:rsidR="0004146F">
        <w:rPr>
          <w:rFonts w:hint="cs"/>
          <w:sz w:val="24"/>
          <w:szCs w:val="24"/>
          <w:rtl/>
        </w:rPr>
        <w:t xml:space="preserve"> باقری</w:t>
      </w:r>
      <w:r w:rsidR="00CB58E2" w:rsidRPr="00C23FCC">
        <w:rPr>
          <w:rFonts w:hint="cs"/>
          <w:sz w:val="24"/>
          <w:szCs w:val="24"/>
          <w:vertAlign w:val="superscript"/>
          <w:rtl/>
        </w:rPr>
        <w:t>1</w:t>
      </w:r>
      <w:r w:rsidR="00BE1298">
        <w:rPr>
          <w:rFonts w:hint="cs"/>
          <w:sz w:val="24"/>
          <w:szCs w:val="24"/>
          <w:vertAlign w:val="superscript"/>
          <w:rtl/>
        </w:rPr>
        <w:t>*</w:t>
      </w:r>
      <w:r w:rsidR="0004146F">
        <w:rPr>
          <w:rFonts w:hint="cs"/>
          <w:sz w:val="24"/>
          <w:szCs w:val="24"/>
          <w:rtl/>
        </w:rPr>
        <w:t xml:space="preserve">، </w:t>
      </w:r>
      <w:r>
        <w:rPr>
          <w:rFonts w:hint="cs"/>
          <w:sz w:val="24"/>
          <w:szCs w:val="24"/>
          <w:rtl/>
        </w:rPr>
        <w:t xml:space="preserve">حسن ولیزاده </w:t>
      </w:r>
      <w:r>
        <w:rPr>
          <w:rFonts w:hint="cs"/>
          <w:sz w:val="24"/>
          <w:szCs w:val="24"/>
          <w:vertAlign w:val="superscript"/>
          <w:rtl/>
        </w:rPr>
        <w:t>1</w:t>
      </w:r>
      <w:r w:rsidR="00CB58E2" w:rsidRPr="00C23FCC">
        <w:rPr>
          <w:rFonts w:hint="cs"/>
          <w:sz w:val="24"/>
          <w:szCs w:val="24"/>
          <w:rtl/>
        </w:rPr>
        <w:t xml:space="preserve"> </w:t>
      </w:r>
      <w:r w:rsidR="0013121C" w:rsidRPr="00C23FCC">
        <w:rPr>
          <w:rFonts w:hint="cs"/>
          <w:sz w:val="24"/>
          <w:szCs w:val="24"/>
          <w:rtl/>
        </w:rPr>
        <w:t>و</w:t>
      </w:r>
      <w:r w:rsidR="00956598">
        <w:rPr>
          <w:rFonts w:hint="cs"/>
          <w:sz w:val="24"/>
          <w:szCs w:val="24"/>
          <w:rtl/>
        </w:rPr>
        <w:t xml:space="preserve"> </w:t>
      </w:r>
      <w:r>
        <w:rPr>
          <w:rFonts w:hint="cs"/>
          <w:sz w:val="24"/>
          <w:szCs w:val="24"/>
          <w:rtl/>
        </w:rPr>
        <w:t>نصرت الله ضرغام</w:t>
      </w:r>
      <w:r w:rsidRPr="00650EC3">
        <w:rPr>
          <w:rFonts w:hint="cs"/>
          <w:sz w:val="24"/>
          <w:szCs w:val="24"/>
          <w:vertAlign w:val="superscript"/>
          <w:rtl/>
        </w:rPr>
        <w:t>1</w:t>
      </w:r>
    </w:p>
    <w:p w:rsidR="00CB58E2" w:rsidRPr="00C23FCC" w:rsidRDefault="00BE1298" w:rsidP="00650EC3">
      <w:pPr>
        <w:pStyle w:val="Heading1"/>
        <w:bidi/>
        <w:rPr>
          <w:b w:val="0"/>
          <w:bCs w:val="0"/>
          <w:sz w:val="20"/>
          <w:szCs w:val="20"/>
          <w:rtl/>
        </w:rPr>
      </w:pPr>
      <w:r>
        <w:rPr>
          <w:rFonts w:hint="cs"/>
          <w:b w:val="0"/>
          <w:bCs w:val="0"/>
          <w:sz w:val="20"/>
          <w:szCs w:val="20"/>
          <w:vertAlign w:val="superscript"/>
          <w:rtl/>
        </w:rPr>
        <w:t xml:space="preserve">1و2 </w:t>
      </w:r>
      <w:r w:rsidR="00CB58E2" w:rsidRPr="00C23FCC">
        <w:rPr>
          <w:rFonts w:hint="cs"/>
          <w:b w:val="0"/>
          <w:bCs w:val="0"/>
          <w:sz w:val="20"/>
          <w:szCs w:val="20"/>
          <w:rtl/>
        </w:rPr>
        <w:t xml:space="preserve"> </w:t>
      </w:r>
      <w:r w:rsidR="00650EC3">
        <w:rPr>
          <w:rFonts w:hint="cs"/>
          <w:b w:val="0"/>
          <w:bCs w:val="0"/>
          <w:sz w:val="20"/>
          <w:szCs w:val="20"/>
          <w:rtl/>
        </w:rPr>
        <w:t>لیلا</w:t>
      </w:r>
      <w:r>
        <w:rPr>
          <w:rFonts w:hint="cs"/>
          <w:b w:val="0"/>
          <w:bCs w:val="0"/>
          <w:sz w:val="20"/>
          <w:szCs w:val="20"/>
          <w:rtl/>
        </w:rPr>
        <w:t xml:space="preserve"> باقری/ </w:t>
      </w:r>
      <w:r w:rsidR="00650EC3">
        <w:rPr>
          <w:rFonts w:hint="cs"/>
          <w:b w:val="0"/>
          <w:bCs w:val="0"/>
          <w:sz w:val="20"/>
          <w:szCs w:val="20"/>
          <w:rtl/>
        </w:rPr>
        <w:t>حسن ولیزاده</w:t>
      </w:r>
      <w:r>
        <w:rPr>
          <w:rFonts w:hint="cs"/>
          <w:b w:val="0"/>
          <w:bCs w:val="0"/>
          <w:sz w:val="20"/>
          <w:szCs w:val="20"/>
          <w:rtl/>
        </w:rPr>
        <w:t xml:space="preserve"> / دانشگاه شهید مدنی آذربایجان / دانشکده علوم پایه / تبریز / ایران </w:t>
      </w:r>
    </w:p>
    <w:p w:rsidR="00CB58E2" w:rsidRPr="00C23FCC" w:rsidRDefault="00650EC3" w:rsidP="00956598">
      <w:pPr>
        <w:pStyle w:val="Heading1"/>
        <w:bidi/>
        <w:rPr>
          <w:b w:val="0"/>
          <w:bCs w:val="0"/>
          <w:sz w:val="20"/>
          <w:szCs w:val="20"/>
        </w:rPr>
      </w:pPr>
      <w:r>
        <w:rPr>
          <w:rFonts w:hint="cs"/>
          <w:b w:val="0"/>
          <w:bCs w:val="0"/>
          <w:sz w:val="20"/>
          <w:szCs w:val="20"/>
          <w:vertAlign w:val="superscript"/>
          <w:rtl/>
        </w:rPr>
        <w:t>1</w:t>
      </w:r>
      <w:r>
        <w:rPr>
          <w:rFonts w:hint="cs"/>
          <w:b w:val="0"/>
          <w:bCs w:val="0"/>
          <w:sz w:val="20"/>
          <w:szCs w:val="20"/>
          <w:rtl/>
        </w:rPr>
        <w:t>نصرت الله ضرغام/</w:t>
      </w:r>
      <w:r w:rsidR="00956598">
        <w:rPr>
          <w:rFonts w:hint="cs"/>
          <w:b w:val="0"/>
          <w:bCs w:val="0"/>
          <w:sz w:val="20"/>
          <w:szCs w:val="20"/>
          <w:rtl/>
        </w:rPr>
        <w:t>دانشگاه علوم پزشکی تبریز</w:t>
      </w:r>
      <w:r w:rsidR="00BE1298">
        <w:rPr>
          <w:rFonts w:hint="cs"/>
          <w:b w:val="0"/>
          <w:bCs w:val="0"/>
          <w:sz w:val="20"/>
          <w:szCs w:val="20"/>
          <w:rtl/>
        </w:rPr>
        <w:t xml:space="preserve">/ دانشکده </w:t>
      </w:r>
      <w:r w:rsidR="00956598">
        <w:rPr>
          <w:rFonts w:hint="cs"/>
          <w:b w:val="0"/>
          <w:bCs w:val="0"/>
          <w:sz w:val="20"/>
          <w:szCs w:val="20"/>
          <w:rtl/>
        </w:rPr>
        <w:t>علوم نوین</w:t>
      </w:r>
      <w:r w:rsidR="00BE1298">
        <w:rPr>
          <w:rFonts w:hint="cs"/>
          <w:b w:val="0"/>
          <w:bCs w:val="0"/>
          <w:sz w:val="20"/>
          <w:szCs w:val="20"/>
          <w:rtl/>
        </w:rPr>
        <w:t xml:space="preserve"> / تبریز /  ایران </w:t>
      </w:r>
    </w:p>
    <w:p w:rsidR="00E90E2B" w:rsidRPr="00C23FCC" w:rsidRDefault="0013121C" w:rsidP="00FD0C66">
      <w:pPr>
        <w:jc w:val="center"/>
        <w:rPr>
          <w:rFonts w:cs="B Nazanin"/>
          <w:sz w:val="20"/>
          <w:szCs w:val="20"/>
        </w:rPr>
      </w:pPr>
      <w:r w:rsidRPr="00C23FCC">
        <w:rPr>
          <w:sz w:val="20"/>
          <w:szCs w:val="20"/>
          <w:rtl/>
        </w:rPr>
        <w:t>٭</w:t>
      </w:r>
      <w:r w:rsidR="00FD0C66">
        <w:rPr>
          <w:rFonts w:cs="B Nazanin"/>
          <w:sz w:val="20"/>
          <w:szCs w:val="20"/>
        </w:rPr>
        <w:t>Leyla.baghery</w:t>
      </w:r>
      <w:r w:rsidR="00555205" w:rsidRPr="00555205">
        <w:rPr>
          <w:rFonts w:cs="B Nazanin"/>
          <w:sz w:val="20"/>
          <w:szCs w:val="20"/>
        </w:rPr>
        <w:t>@yahoo.com</w:t>
      </w:r>
    </w:p>
    <w:p w:rsidR="002A578F" w:rsidRDefault="002A578F" w:rsidP="00CB58E2">
      <w:pPr>
        <w:jc w:val="lowKashida"/>
        <w:rPr>
          <w:rFonts w:cs="B Nazanin"/>
          <w:b/>
          <w:bCs/>
          <w:sz w:val="22"/>
          <w:szCs w:val="22"/>
        </w:rPr>
      </w:pPr>
    </w:p>
    <w:p w:rsidR="00CB58E2" w:rsidRPr="006D7D94" w:rsidRDefault="00CB58E2" w:rsidP="00CB58E2">
      <w:pPr>
        <w:jc w:val="lowKashida"/>
        <w:rPr>
          <w:rFonts w:cs="B Nazanin"/>
          <w:b/>
          <w:bCs/>
          <w:sz w:val="22"/>
          <w:szCs w:val="22"/>
          <w:rtl/>
        </w:rPr>
      </w:pPr>
      <w:r w:rsidRPr="006D7D94">
        <w:rPr>
          <w:rFonts w:cs="B Nazanin" w:hint="cs"/>
          <w:b/>
          <w:bCs/>
          <w:sz w:val="22"/>
          <w:szCs w:val="22"/>
          <w:rtl/>
        </w:rPr>
        <w:t xml:space="preserve">چکیده </w:t>
      </w:r>
    </w:p>
    <w:p w:rsidR="003E2350" w:rsidRPr="003E2350" w:rsidRDefault="003E2350" w:rsidP="003E2350">
      <w:pPr>
        <w:jc w:val="both"/>
        <w:rPr>
          <w:rFonts w:asciiTheme="majorBidi" w:hAnsiTheme="majorBidi" w:cs="B Nazanin"/>
          <w:sz w:val="22"/>
          <w:szCs w:val="22"/>
          <w:rtl/>
        </w:rPr>
      </w:pPr>
      <w:r w:rsidRPr="003E2350">
        <w:rPr>
          <w:rFonts w:asciiTheme="majorBidi" w:hAnsiTheme="majorBidi" w:cs="B Nazanin" w:hint="cs"/>
          <w:sz w:val="22"/>
          <w:szCs w:val="22"/>
          <w:rtl/>
        </w:rPr>
        <w:t>تلاش ما بر سنتز</w:t>
      </w:r>
      <w:r w:rsidRPr="003E2350">
        <w:rPr>
          <w:rFonts w:asciiTheme="majorBidi" w:hAnsiTheme="majorBidi" w:cs="B Nazanin"/>
          <w:sz w:val="22"/>
          <w:szCs w:val="22"/>
          <w:rtl/>
        </w:rPr>
        <w:t xml:space="preserve"> </w:t>
      </w:r>
      <w:proofErr w:type="spellStart"/>
      <w:r w:rsidRPr="003E2350">
        <w:rPr>
          <w:rFonts w:asciiTheme="majorBidi" w:hAnsiTheme="majorBidi" w:cs="B Nazanin"/>
          <w:sz w:val="22"/>
          <w:szCs w:val="22"/>
        </w:rPr>
        <w:t>octakis</w:t>
      </w:r>
      <w:proofErr w:type="spellEnd"/>
      <w:r w:rsidRPr="003E2350">
        <w:rPr>
          <w:rFonts w:asciiTheme="majorBidi" w:hAnsiTheme="majorBidi" w:cs="B Nazanin"/>
          <w:sz w:val="22"/>
          <w:szCs w:val="22"/>
        </w:rPr>
        <w:t xml:space="preserve"> (3-chloropropyl) </w:t>
      </w:r>
      <w:proofErr w:type="spellStart"/>
      <w:r w:rsidRPr="003E2350">
        <w:rPr>
          <w:rFonts w:asciiTheme="majorBidi" w:hAnsiTheme="majorBidi" w:cs="B Nazanin"/>
          <w:sz w:val="22"/>
          <w:szCs w:val="22"/>
        </w:rPr>
        <w:t>octasilsesquioxane</w:t>
      </w:r>
      <w:proofErr w:type="spellEnd"/>
      <w:r w:rsidRPr="003E2350">
        <w:rPr>
          <w:rFonts w:asciiTheme="majorBidi" w:hAnsiTheme="majorBidi" w:cs="B Nazanin"/>
          <w:sz w:val="22"/>
          <w:szCs w:val="22"/>
        </w:rPr>
        <w:t xml:space="preserve"> (1) </w:t>
      </w:r>
      <w:r w:rsidRPr="003E2350">
        <w:rPr>
          <w:rFonts w:asciiTheme="majorBidi" w:hAnsiTheme="majorBidi" w:cs="B Nazanin" w:hint="cs"/>
          <w:sz w:val="22"/>
          <w:szCs w:val="22"/>
          <w:rtl/>
        </w:rPr>
        <w:t xml:space="preserve"> </w:t>
      </w:r>
      <w:r w:rsidRPr="003E2350">
        <w:rPr>
          <w:rFonts w:asciiTheme="majorBidi" w:hAnsiTheme="majorBidi" w:cs="B Nazanin"/>
          <w:sz w:val="22"/>
          <w:szCs w:val="22"/>
          <w:rtl/>
        </w:rPr>
        <w:t>در یک تراکم هیدرولیتیک دو مرحله از 3-</w:t>
      </w:r>
      <w:r w:rsidRPr="003E2350">
        <w:rPr>
          <w:rFonts w:asciiTheme="majorBidi" w:hAnsiTheme="majorBidi" w:cs="B Nazanin" w:hint="cs"/>
          <w:sz w:val="22"/>
          <w:szCs w:val="22"/>
          <w:rtl/>
        </w:rPr>
        <w:t>کلروپروپیل تری متوکسی سیلان می باشد</w:t>
      </w:r>
      <w:r w:rsidRPr="003E2350">
        <w:rPr>
          <w:rFonts w:asciiTheme="majorBidi" w:hAnsiTheme="majorBidi" w:cs="B Nazanin"/>
          <w:sz w:val="22"/>
          <w:szCs w:val="22"/>
          <w:rtl/>
        </w:rPr>
        <w:t>. این امر باعث می شود که با توجه به روش های استفاده شده تا به امروز محصول مورد نظر با بازده</w:t>
      </w:r>
      <w:r w:rsidRPr="003E2350">
        <w:rPr>
          <w:rFonts w:asciiTheme="majorBidi" w:hAnsiTheme="majorBidi" w:cs="B Nazanin" w:hint="cs"/>
          <w:sz w:val="22"/>
          <w:szCs w:val="22"/>
          <w:rtl/>
        </w:rPr>
        <w:t>ی</w:t>
      </w:r>
      <w:r w:rsidRPr="003E2350">
        <w:rPr>
          <w:rFonts w:asciiTheme="majorBidi" w:hAnsiTheme="majorBidi" w:cs="B Nazanin"/>
          <w:sz w:val="22"/>
          <w:szCs w:val="22"/>
          <w:rtl/>
        </w:rPr>
        <w:t xml:space="preserve"> (</w:t>
      </w:r>
      <w:r w:rsidRPr="003E2350">
        <w:rPr>
          <w:rFonts w:asciiTheme="majorBidi" w:hAnsiTheme="majorBidi" w:cs="B Nazanin" w:hint="cs"/>
          <w:sz w:val="22"/>
          <w:szCs w:val="22"/>
          <w:rtl/>
        </w:rPr>
        <w:t>7</w:t>
      </w:r>
      <w:r w:rsidRPr="003E2350">
        <w:rPr>
          <w:rFonts w:asciiTheme="majorBidi" w:hAnsiTheme="majorBidi" w:cs="B Nazanin"/>
          <w:sz w:val="22"/>
          <w:szCs w:val="22"/>
          <w:rtl/>
        </w:rPr>
        <w:t>5</w:t>
      </w:r>
      <w:r w:rsidRPr="003E2350">
        <w:rPr>
          <w:rFonts w:ascii="Sakkal Majalla" w:hAnsi="Sakkal Majalla" w:cs="Sakkal Majalla" w:hint="cs"/>
          <w:sz w:val="22"/>
          <w:szCs w:val="22"/>
          <w:rtl/>
        </w:rPr>
        <w:t>٪</w:t>
      </w:r>
      <w:r w:rsidRPr="003E2350">
        <w:rPr>
          <w:rFonts w:asciiTheme="majorBidi" w:hAnsiTheme="majorBidi" w:cs="B Nazanin"/>
          <w:sz w:val="22"/>
          <w:szCs w:val="22"/>
          <w:rtl/>
        </w:rPr>
        <w:t xml:space="preserve">) قابل مقایسه </w:t>
      </w:r>
      <w:r w:rsidRPr="003E2350">
        <w:rPr>
          <w:rFonts w:asciiTheme="majorBidi" w:hAnsiTheme="majorBidi" w:cs="B Nazanin" w:hint="cs"/>
          <w:sz w:val="22"/>
          <w:szCs w:val="22"/>
          <w:rtl/>
        </w:rPr>
        <w:t>باشد</w:t>
      </w:r>
      <w:r w:rsidRPr="003E2350">
        <w:rPr>
          <w:rFonts w:asciiTheme="majorBidi" w:hAnsiTheme="majorBidi" w:cs="B Nazanin"/>
          <w:sz w:val="22"/>
          <w:szCs w:val="22"/>
          <w:rtl/>
        </w:rPr>
        <w:t xml:space="preserve">. این فرآیند در محلول متانولیک انجام می شود که مرحله اول آن هیدرولیز اسید و مرحله دوم چگالش در حضور </w:t>
      </w:r>
      <w:r w:rsidRPr="003E2350">
        <w:rPr>
          <w:rFonts w:asciiTheme="majorBidi" w:hAnsiTheme="majorBidi" w:cs="B Nazanin"/>
          <w:sz w:val="22"/>
          <w:szCs w:val="22"/>
        </w:rPr>
        <w:t>di-n-</w:t>
      </w:r>
      <w:proofErr w:type="spellStart"/>
      <w:r w:rsidRPr="003E2350">
        <w:rPr>
          <w:rFonts w:asciiTheme="majorBidi" w:hAnsiTheme="majorBidi" w:cs="B Nazanin"/>
          <w:sz w:val="22"/>
          <w:szCs w:val="22"/>
        </w:rPr>
        <w:t>butyltin</w:t>
      </w:r>
      <w:proofErr w:type="spellEnd"/>
      <w:r w:rsidRPr="003E2350">
        <w:rPr>
          <w:rFonts w:asciiTheme="majorBidi" w:hAnsiTheme="majorBidi" w:cs="B Nazanin"/>
          <w:sz w:val="22"/>
          <w:szCs w:val="22"/>
        </w:rPr>
        <w:t xml:space="preserve"> </w:t>
      </w:r>
      <w:proofErr w:type="spellStart"/>
      <w:r w:rsidRPr="003E2350">
        <w:rPr>
          <w:rFonts w:asciiTheme="majorBidi" w:hAnsiTheme="majorBidi" w:cs="B Nazanin"/>
          <w:sz w:val="22"/>
          <w:szCs w:val="22"/>
        </w:rPr>
        <w:t>dilaurate</w:t>
      </w:r>
      <w:proofErr w:type="spellEnd"/>
      <w:r w:rsidRPr="003E2350">
        <w:rPr>
          <w:rFonts w:asciiTheme="majorBidi" w:hAnsiTheme="majorBidi" w:cs="B Nazanin" w:hint="cs"/>
          <w:i/>
          <w:iCs/>
          <w:sz w:val="22"/>
          <w:szCs w:val="22"/>
          <w:rtl/>
        </w:rPr>
        <w:t xml:space="preserve"> </w:t>
      </w:r>
      <w:r w:rsidRPr="003E2350">
        <w:rPr>
          <w:rFonts w:asciiTheme="majorBidi" w:hAnsiTheme="majorBidi" w:cs="B Nazanin"/>
          <w:sz w:val="22"/>
          <w:szCs w:val="22"/>
          <w:rtl/>
        </w:rPr>
        <w:t>به عنوان یک کاتالیزور می باشد.</w:t>
      </w:r>
    </w:p>
    <w:p w:rsidR="00E90E2B" w:rsidRPr="003E2350" w:rsidRDefault="0013121C" w:rsidP="00ED5AE5">
      <w:pPr>
        <w:jc w:val="lowKashida"/>
        <w:rPr>
          <w:sz w:val="22"/>
          <w:szCs w:val="22"/>
        </w:rPr>
      </w:pPr>
      <w:r w:rsidRPr="003E2350">
        <w:rPr>
          <w:rFonts w:cs="B Nazanin" w:hint="cs"/>
          <w:b/>
          <w:bCs/>
          <w:sz w:val="22"/>
          <w:szCs w:val="22"/>
          <w:rtl/>
        </w:rPr>
        <w:t>کلید واژگان</w:t>
      </w:r>
      <w:r w:rsidRPr="003E2350">
        <w:rPr>
          <w:rFonts w:cs="B Nazanin" w:hint="cs"/>
          <w:sz w:val="22"/>
          <w:szCs w:val="22"/>
          <w:rtl/>
        </w:rPr>
        <w:t>:</w:t>
      </w:r>
      <w:r w:rsidR="00D84B0E" w:rsidRPr="003E2350">
        <w:rPr>
          <w:rFonts w:cs="B Nazanin" w:hint="cs"/>
          <w:sz w:val="22"/>
          <w:szCs w:val="22"/>
          <w:rtl/>
        </w:rPr>
        <w:t xml:space="preserve"> </w:t>
      </w:r>
      <w:r w:rsidR="00ED5AE5" w:rsidRPr="00ED5AE5">
        <w:rPr>
          <w:rFonts w:cs="Nazanin" w:hint="cs"/>
          <w:rtl/>
        </w:rPr>
        <w:t>سنتز</w:t>
      </w:r>
      <w:r w:rsidR="00ED5AE5" w:rsidRPr="00ED5AE5">
        <w:rPr>
          <w:rFonts w:cs="Nazanin" w:hint="cs"/>
          <w:rtl/>
        </w:rPr>
        <w:t xml:space="preserve">، </w:t>
      </w:r>
      <w:r w:rsidR="00ED5AE5" w:rsidRPr="00ED5AE5">
        <w:rPr>
          <w:rFonts w:cs="Nazanin" w:hint="cs"/>
          <w:rtl/>
        </w:rPr>
        <w:t>پلی هدرال الیگومریک</w:t>
      </w:r>
      <w:r w:rsidR="00ED5AE5" w:rsidRPr="00ED5AE5">
        <w:rPr>
          <w:rFonts w:cs="Nazanin" w:hint="cs"/>
          <w:rtl/>
        </w:rPr>
        <w:t xml:space="preserve">، </w:t>
      </w:r>
      <w:r w:rsidR="00ED5AE5" w:rsidRPr="00ED5AE5">
        <w:rPr>
          <w:rFonts w:cs="Nazanin" w:hint="cs"/>
          <w:rtl/>
        </w:rPr>
        <w:t>سیلسسکیوکسان</w:t>
      </w:r>
      <w:r w:rsidR="00C23FCC" w:rsidRPr="003E2350">
        <w:rPr>
          <w:rFonts w:cs="B Nazanin" w:hint="cs"/>
          <w:sz w:val="22"/>
          <w:szCs w:val="22"/>
          <w:rtl/>
          <w:lang w:val="en-GB"/>
        </w:rPr>
        <w:t>.</w:t>
      </w:r>
    </w:p>
    <w:p w:rsidR="00E90E2B" w:rsidRDefault="00E90E2B" w:rsidP="00E90E2B">
      <w:pPr>
        <w:jc w:val="lowKashida"/>
      </w:pPr>
    </w:p>
    <w:p w:rsidR="00E90E2B" w:rsidRPr="00215F77" w:rsidRDefault="00BA09D6" w:rsidP="00E90E2B">
      <w:pPr>
        <w:jc w:val="low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1- </w:t>
      </w:r>
      <w:r w:rsidR="00215F77" w:rsidRPr="00215F77">
        <w:rPr>
          <w:rFonts w:cs="B Nazanin" w:hint="cs"/>
          <w:b/>
          <w:bCs/>
          <w:rtl/>
        </w:rPr>
        <w:t>مقدمه</w:t>
      </w:r>
    </w:p>
    <w:p w:rsidR="003E2350" w:rsidRPr="003E2350" w:rsidRDefault="003E2350" w:rsidP="003E2350">
      <w:pPr>
        <w:jc w:val="lowKashida"/>
        <w:rPr>
          <w:rStyle w:val="Char0"/>
          <w:rFonts w:eastAsia="MS Mincho" w:cs="B Nazanin"/>
          <w:sz w:val="24"/>
          <w:szCs w:val="24"/>
          <w:rtl/>
        </w:rPr>
      </w:pPr>
      <w:r w:rsidRPr="003E2350">
        <w:rPr>
          <w:rStyle w:val="Char0"/>
          <w:rFonts w:eastAsia="MS Mincho" w:cs="B Nazanin"/>
          <w:sz w:val="24"/>
          <w:szCs w:val="24"/>
          <w:rtl/>
        </w:rPr>
        <w:t>مولکولها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</w:t>
      </w:r>
      <w:r w:rsidRPr="003E2350">
        <w:rPr>
          <w:rStyle w:val="Char0"/>
          <w:rFonts w:asciiTheme="majorBidi" w:eastAsia="MS Mincho" w:hAnsiTheme="majorBidi" w:cstheme="majorBidi"/>
          <w:sz w:val="20"/>
          <w:szCs w:val="20"/>
        </w:rPr>
        <w:t xml:space="preserve">polyhedral </w:t>
      </w:r>
      <w:proofErr w:type="spellStart"/>
      <w:r w:rsidRPr="003E2350">
        <w:rPr>
          <w:rStyle w:val="Char0"/>
          <w:rFonts w:asciiTheme="majorBidi" w:eastAsia="MS Mincho" w:hAnsiTheme="majorBidi" w:cstheme="majorBidi"/>
          <w:sz w:val="20"/>
          <w:szCs w:val="20"/>
        </w:rPr>
        <w:t>oligomeric</w:t>
      </w:r>
      <w:proofErr w:type="spellEnd"/>
      <w:r w:rsidRPr="003E2350">
        <w:rPr>
          <w:rStyle w:val="Char0"/>
          <w:rFonts w:asciiTheme="majorBidi" w:eastAsia="MS Mincho" w:hAnsiTheme="majorBidi" w:cstheme="majorBidi"/>
          <w:sz w:val="20"/>
          <w:szCs w:val="20"/>
        </w:rPr>
        <w:t xml:space="preserve"> </w:t>
      </w:r>
      <w:proofErr w:type="spellStart"/>
      <w:r w:rsidRPr="003E2350">
        <w:rPr>
          <w:rStyle w:val="Char0"/>
          <w:rFonts w:asciiTheme="majorBidi" w:eastAsia="MS Mincho" w:hAnsiTheme="majorBidi" w:cstheme="majorBidi"/>
          <w:sz w:val="20"/>
          <w:szCs w:val="20"/>
        </w:rPr>
        <w:t>silsesquioxane</w:t>
      </w:r>
      <w:proofErr w:type="spellEnd"/>
      <w:r w:rsidRPr="003E2350">
        <w:rPr>
          <w:rStyle w:val="Char0"/>
          <w:rFonts w:asciiTheme="majorBidi" w:eastAsia="MS Mincho" w:hAnsiTheme="majorBidi" w:cstheme="majorBidi"/>
          <w:sz w:val="20"/>
          <w:szCs w:val="20"/>
        </w:rPr>
        <w:t xml:space="preserve"> (POSS</w:t>
      </w:r>
      <w:r w:rsidRPr="003E2350">
        <w:rPr>
          <w:rStyle w:val="Char0"/>
          <w:rFonts w:eastAsia="MS Mincho" w:cs="B Nazanin"/>
          <w:sz w:val="20"/>
          <w:szCs w:val="20"/>
        </w:rPr>
        <w:t>)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 ترک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بات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ش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م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ا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مشخص و مونود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سپرس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متشکل از هسته ها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س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ل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س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سفت و محکم هستند که توسط گروهها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عامل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توز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ع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شده متقارن احاطه شده اند. و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ژگ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ه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بر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د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</w:t>
      </w:r>
      <w:proofErr w:type="spellStart"/>
      <w:r w:rsidRPr="003E2350">
        <w:rPr>
          <w:rStyle w:val="Char0"/>
          <w:rFonts w:asciiTheme="majorBidi" w:eastAsia="MS Mincho" w:hAnsiTheme="majorBidi" w:cstheme="majorBidi"/>
          <w:sz w:val="20"/>
          <w:szCs w:val="20"/>
        </w:rPr>
        <w:t>silsesquioxanes</w:t>
      </w:r>
      <w:proofErr w:type="spellEnd"/>
      <w:r w:rsidRPr="003E2350">
        <w:rPr>
          <w:rStyle w:val="Char0"/>
          <w:rFonts w:asciiTheme="majorBidi" w:eastAsia="MS Mincho" w:hAnsiTheme="majorBidi" w:cstheme="majorBidi"/>
          <w:sz w:val="20"/>
          <w:szCs w:val="20"/>
          <w:rtl/>
        </w:rPr>
        <w:t xml:space="preserve"> </w:t>
      </w:r>
      <w:r w:rsidRPr="003E2350">
        <w:rPr>
          <w:rStyle w:val="Char0"/>
          <w:rFonts w:eastAsia="MS Mincho" w:cs="B Nazanin"/>
          <w:sz w:val="24"/>
          <w:szCs w:val="24"/>
          <w:rtl/>
        </w:rPr>
        <w:t>ا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ن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اجازه را م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دهند تا پ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وندها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کووالانس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آل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/>
          <w:sz w:val="24"/>
          <w:szCs w:val="24"/>
          <w:rtl/>
        </w:rPr>
        <w:t>-معدن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در مق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اس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نانو بدست آ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د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. </w:t>
      </w:r>
    </w:p>
    <w:p w:rsidR="003E2350" w:rsidRPr="003E2350" w:rsidRDefault="003E2350" w:rsidP="003E2350">
      <w:pPr>
        <w:jc w:val="lowKashida"/>
        <w:rPr>
          <w:rStyle w:val="Char0"/>
          <w:rFonts w:eastAsia="MS Mincho" w:cs="B Nazanin"/>
          <w:sz w:val="24"/>
          <w:szCs w:val="24"/>
          <w:rtl/>
        </w:rPr>
      </w:pPr>
      <w:r w:rsidRPr="003E2350">
        <w:rPr>
          <w:rStyle w:val="Char0"/>
          <w:rFonts w:eastAsia="MS Mincho" w:cs="B Nazanin" w:hint="eastAsia"/>
          <w:sz w:val="24"/>
          <w:szCs w:val="24"/>
          <w:rtl/>
        </w:rPr>
        <w:t>آنها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با پا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دار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ش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م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ا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قابل توجه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و خصوص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ات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ف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ز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ک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خاص مشخص م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شوند [1]. بنابرا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ن،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آنها با توجه به ط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ف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وس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ع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از کاربردها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احتمال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شان تبد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ل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به اش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اء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مورد علاقه ز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اد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شده اند [4-1]. مولکول ها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</w:t>
      </w:r>
      <w:r w:rsidRPr="003E2350">
        <w:rPr>
          <w:rStyle w:val="Char0"/>
          <w:rFonts w:eastAsia="MS Mincho" w:cs="B Nazanin"/>
          <w:sz w:val="24"/>
          <w:szCs w:val="24"/>
        </w:rPr>
        <w:t>POSS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هشت عامل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مکعب ماده شروع کننده 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نانو مق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اس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ا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ده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آل برا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س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نتز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پل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مرها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دندر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ت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ک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با آرا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ش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هشت تا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ه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بر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د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معدن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و آل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هستند [5]. همچن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ن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مولکول ها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</w:t>
      </w:r>
      <w:r w:rsidRPr="003E2350">
        <w:rPr>
          <w:rStyle w:val="Char0"/>
          <w:rFonts w:asciiTheme="majorBidi" w:eastAsia="MS Mincho" w:hAnsiTheme="majorBidi" w:cstheme="majorBidi"/>
          <w:sz w:val="20"/>
          <w:szCs w:val="20"/>
        </w:rPr>
        <w:t>POSS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 به عنوان 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ک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دسته جد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د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از نانو پرکننده ها برا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ته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ه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کامپوز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ت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ها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نانوساختار ظاهر شده اند [6]. خواص </w:t>
      </w:r>
      <w:proofErr w:type="spellStart"/>
      <w:r w:rsidRPr="003E2350">
        <w:rPr>
          <w:rStyle w:val="Char0"/>
          <w:rFonts w:asciiTheme="majorBidi" w:eastAsia="MS Mincho" w:hAnsiTheme="majorBidi" w:cstheme="majorBidi"/>
          <w:sz w:val="20"/>
          <w:szCs w:val="20"/>
        </w:rPr>
        <w:t>silsesquioxanes</w:t>
      </w:r>
      <w:proofErr w:type="spellEnd"/>
      <w:r w:rsidRPr="003E2350">
        <w:rPr>
          <w:rStyle w:val="Char0"/>
          <w:rFonts w:asciiTheme="majorBidi" w:eastAsia="MS Mincho" w:hAnsiTheme="majorBidi" w:cstheme="majorBidi"/>
          <w:sz w:val="20"/>
          <w:szCs w:val="20"/>
          <w:rtl/>
        </w:rPr>
        <w:t xml:space="preserve"> </w:t>
      </w:r>
      <w:r w:rsidRPr="003E2350">
        <w:rPr>
          <w:rStyle w:val="Char0"/>
          <w:rFonts w:eastAsia="MS Mincho" w:cs="B Nazanin"/>
          <w:sz w:val="24"/>
          <w:szCs w:val="24"/>
          <w:rtl/>
        </w:rPr>
        <w:t>به ترک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ب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آنها و اول از همه به نوع جا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گز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ن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ها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آ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ل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بر رو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اتم ها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س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ل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کون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آنها بستگ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دارد. </w:t>
      </w:r>
    </w:p>
    <w:p w:rsidR="003E2350" w:rsidRPr="003E2350" w:rsidRDefault="003E2350" w:rsidP="003E2350">
      <w:pPr>
        <w:jc w:val="lowKashida"/>
        <w:rPr>
          <w:rStyle w:val="Char0"/>
          <w:rFonts w:eastAsia="MS Mincho" w:cs="B Nazanin"/>
          <w:sz w:val="24"/>
          <w:szCs w:val="24"/>
          <w:rtl/>
        </w:rPr>
      </w:pP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ک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روش عموم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برا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معرف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گروهها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عامل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آل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بر رو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هسته </w:t>
      </w:r>
      <w:proofErr w:type="spellStart"/>
      <w:r w:rsidRPr="003E2350">
        <w:rPr>
          <w:rStyle w:val="Char0"/>
          <w:rFonts w:asciiTheme="majorBidi" w:eastAsia="MS Mincho" w:hAnsiTheme="majorBidi" w:cstheme="majorBidi"/>
          <w:sz w:val="20"/>
          <w:szCs w:val="20"/>
        </w:rPr>
        <w:t>silsesquioxane</w:t>
      </w:r>
      <w:proofErr w:type="spellEnd"/>
      <w:r w:rsidRPr="003E2350">
        <w:rPr>
          <w:rStyle w:val="Char0"/>
          <w:rFonts w:asciiTheme="majorBidi" w:eastAsia="MS Mincho" w:hAnsiTheme="majorBidi" w:cstheme="majorBidi"/>
          <w:sz w:val="20"/>
          <w:szCs w:val="20"/>
          <w:rtl/>
        </w:rPr>
        <w:t xml:space="preserve"> </w:t>
      </w:r>
      <w:r w:rsidRPr="003E2350">
        <w:rPr>
          <w:rStyle w:val="Char0"/>
          <w:rFonts w:eastAsia="MS Mincho" w:cs="B Nazanin"/>
          <w:sz w:val="24"/>
          <w:szCs w:val="24"/>
          <w:rtl/>
        </w:rPr>
        <w:t>مکعب بر اساس جا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گز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ن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نوکلئوف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ل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اتم هالوژن در مشتقات </w:t>
      </w:r>
      <w:r w:rsidRPr="003E2350">
        <w:rPr>
          <w:rStyle w:val="Char0"/>
          <w:rFonts w:eastAsia="MS Mincho" w:cs="B Nazanin"/>
          <w:sz w:val="24"/>
          <w:szCs w:val="24"/>
        </w:rPr>
        <w:t>ω</w:t>
      </w:r>
      <w:r w:rsidRPr="003E2350">
        <w:rPr>
          <w:rStyle w:val="Char0"/>
          <w:rFonts w:eastAsia="MS Mincho" w:cs="B Nazanin"/>
          <w:sz w:val="24"/>
          <w:szCs w:val="24"/>
          <w:rtl/>
        </w:rPr>
        <w:t>-هالو آلک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ل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از </w:t>
      </w:r>
      <w:proofErr w:type="spellStart"/>
      <w:r w:rsidRPr="003E2350">
        <w:rPr>
          <w:rStyle w:val="Char0"/>
          <w:rFonts w:asciiTheme="majorBidi" w:eastAsia="MS Mincho" w:hAnsiTheme="majorBidi" w:cstheme="majorBidi"/>
          <w:sz w:val="20"/>
          <w:szCs w:val="20"/>
        </w:rPr>
        <w:t>silsesquioxane</w:t>
      </w:r>
      <w:proofErr w:type="spellEnd"/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است. ماده اول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ه،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که در ا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ن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روش مورد استفاده قرار م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گ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رد،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</w:t>
      </w:r>
      <w:proofErr w:type="spellStart"/>
      <w:r w:rsidRPr="003E2350">
        <w:rPr>
          <w:rStyle w:val="Char0"/>
          <w:rFonts w:asciiTheme="majorBidi" w:eastAsia="MS Mincho" w:hAnsiTheme="majorBidi" w:cstheme="majorBidi"/>
          <w:sz w:val="20"/>
          <w:szCs w:val="20"/>
        </w:rPr>
        <w:t>silsesquioxane</w:t>
      </w:r>
      <w:proofErr w:type="spellEnd"/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مکعب جا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گز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ن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شده با اکتاک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س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(3-کلروپروپ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ل</w:t>
      </w:r>
      <w:r w:rsidRPr="003E2350">
        <w:rPr>
          <w:rStyle w:val="Char0"/>
          <w:rFonts w:eastAsia="MS Mincho" w:cs="B Nazanin"/>
          <w:sz w:val="24"/>
          <w:szCs w:val="24"/>
          <w:rtl/>
        </w:rPr>
        <w:t>) است که با تراکم ه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درول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ت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ک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(3-کلروپروپ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ل</w:t>
      </w:r>
      <w:r w:rsidRPr="003E2350">
        <w:rPr>
          <w:rStyle w:val="Char0"/>
          <w:rFonts w:eastAsia="MS Mincho" w:cs="B Nazanin"/>
          <w:sz w:val="24"/>
          <w:szCs w:val="24"/>
          <w:rtl/>
        </w:rPr>
        <w:t>) تر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متوکس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س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لان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قابل دسترس به دست م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آ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د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[7].</w:t>
      </w:r>
    </w:p>
    <w:p w:rsidR="00E90E2B" w:rsidRDefault="003E2350" w:rsidP="003E2350">
      <w:pPr>
        <w:jc w:val="lowKashida"/>
        <w:rPr>
          <w:rStyle w:val="Char0"/>
          <w:rFonts w:eastAsia="MS Mincho" w:cs="B Nazanin"/>
          <w:sz w:val="24"/>
          <w:szCs w:val="24"/>
        </w:rPr>
      </w:pPr>
      <w:r w:rsidRPr="003E2350">
        <w:rPr>
          <w:rStyle w:val="Char0"/>
          <w:rFonts w:eastAsia="MS Mincho" w:cs="B Nazanin" w:hint="eastAsia"/>
          <w:sz w:val="24"/>
          <w:szCs w:val="24"/>
          <w:rtl/>
        </w:rPr>
        <w:t>همانطور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که اشاره کرد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م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، محصول 1 جامد کر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ستال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است. تجز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ه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و تحل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ل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ساختار اشعه ا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کس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و همچن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ن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تجز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ه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و تحل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ل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ط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ف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سنج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</w:t>
      </w:r>
      <w:r w:rsidRPr="003E2350">
        <w:rPr>
          <w:rStyle w:val="Char0"/>
          <w:rFonts w:asciiTheme="majorBidi" w:eastAsia="MS Mincho" w:hAnsiTheme="majorBidi" w:cstheme="majorBidi"/>
          <w:sz w:val="20"/>
          <w:szCs w:val="20"/>
        </w:rPr>
        <w:t>NMR</w:t>
      </w:r>
      <w:r w:rsidRPr="003E2350">
        <w:rPr>
          <w:rStyle w:val="Char0"/>
          <w:rFonts w:eastAsia="MS Mincho" w:cs="B Nazanin"/>
          <w:sz w:val="20"/>
          <w:szCs w:val="20"/>
          <w:rtl/>
        </w:rPr>
        <w:t xml:space="preserve"> 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و </w:t>
      </w:r>
      <w:r w:rsidRPr="003E2350">
        <w:rPr>
          <w:rStyle w:val="Char0"/>
          <w:rFonts w:asciiTheme="majorBidi" w:eastAsia="MS Mincho" w:hAnsiTheme="majorBidi" w:cstheme="majorBidi"/>
          <w:sz w:val="20"/>
          <w:szCs w:val="20"/>
        </w:rPr>
        <w:t>FT-IR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تشک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ل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ترک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ب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را با ساختار فرض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تأ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یی</w:t>
      </w:r>
      <w:r w:rsidRPr="003E2350">
        <w:rPr>
          <w:rStyle w:val="Char0"/>
          <w:rFonts w:eastAsia="MS Mincho" w:cs="B Nazanin" w:hint="eastAsia"/>
          <w:sz w:val="24"/>
          <w:szCs w:val="24"/>
          <w:rtl/>
        </w:rPr>
        <w:t>د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کرده اند. نما</w:t>
      </w:r>
      <w:r w:rsidRPr="003E2350">
        <w:rPr>
          <w:rStyle w:val="Char0"/>
          <w:rFonts w:eastAsia="MS Mincho" w:cs="B Nazanin" w:hint="cs"/>
          <w:sz w:val="24"/>
          <w:szCs w:val="24"/>
          <w:rtl/>
        </w:rPr>
        <w:t>ی</w:t>
      </w:r>
      <w:r w:rsidRPr="003E2350">
        <w:rPr>
          <w:rStyle w:val="Char0"/>
          <w:rFonts w:eastAsia="MS Mincho" w:cs="B Nazanin"/>
          <w:sz w:val="24"/>
          <w:szCs w:val="24"/>
          <w:rtl/>
        </w:rPr>
        <w:t xml:space="preserve"> چشم انداز مولکول 1 در شکل 1 نشان داده شده است.</w:t>
      </w:r>
    </w:p>
    <w:p w:rsidR="003E2350" w:rsidRDefault="003E2350" w:rsidP="003E2350">
      <w:pPr>
        <w:jc w:val="lowKashida"/>
        <w:rPr>
          <w:rStyle w:val="Char0"/>
          <w:rFonts w:eastAsia="MS Mincho" w:cs="B Nazanin"/>
          <w:sz w:val="24"/>
          <w:szCs w:val="24"/>
        </w:rPr>
      </w:pPr>
    </w:p>
    <w:p w:rsidR="003E2350" w:rsidRDefault="003E2350" w:rsidP="003E2350">
      <w:pPr>
        <w:jc w:val="lowKashida"/>
        <w:rPr>
          <w:rStyle w:val="Char0"/>
          <w:rFonts w:eastAsia="MS Mincho" w:cs="B Nazanin"/>
          <w:sz w:val="24"/>
          <w:szCs w:val="24"/>
        </w:rPr>
      </w:pPr>
    </w:p>
    <w:p w:rsidR="00580702" w:rsidRDefault="00BA09D6" w:rsidP="00E90E2B">
      <w:pPr>
        <w:jc w:val="low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lastRenderedPageBreak/>
        <w:t xml:space="preserve">2- </w:t>
      </w:r>
      <w:r w:rsidR="00580702" w:rsidRPr="00580702">
        <w:rPr>
          <w:rFonts w:cs="B Nazanin" w:hint="cs"/>
          <w:b/>
          <w:bCs/>
          <w:rtl/>
        </w:rPr>
        <w:t>بخش تجربی</w:t>
      </w:r>
    </w:p>
    <w:p w:rsidR="003E2350" w:rsidRPr="003E2350" w:rsidRDefault="003E2350" w:rsidP="003E2350">
      <w:pPr>
        <w:jc w:val="lowKashida"/>
        <w:rPr>
          <w:rFonts w:cs="B Nazanin"/>
          <w:rtl/>
        </w:rPr>
      </w:pPr>
      <w:r w:rsidRPr="003E2350">
        <w:rPr>
          <w:rFonts w:cs="B Nazanin"/>
          <w:rtl/>
        </w:rPr>
        <w:t xml:space="preserve">سنتز </w:t>
      </w:r>
      <w:proofErr w:type="spellStart"/>
      <w:r w:rsidRPr="003E2350">
        <w:rPr>
          <w:rFonts w:cs="B Nazanin"/>
          <w:sz w:val="20"/>
          <w:szCs w:val="20"/>
        </w:rPr>
        <w:t>Octakis</w:t>
      </w:r>
      <w:proofErr w:type="spellEnd"/>
      <w:r w:rsidRPr="003E2350">
        <w:rPr>
          <w:rFonts w:cs="B Nazanin"/>
          <w:sz w:val="20"/>
          <w:szCs w:val="20"/>
        </w:rPr>
        <w:t>(3-chloropropyl)</w:t>
      </w:r>
      <w:proofErr w:type="spellStart"/>
      <w:r w:rsidRPr="003E2350">
        <w:rPr>
          <w:rFonts w:cs="B Nazanin"/>
          <w:sz w:val="20"/>
          <w:szCs w:val="20"/>
        </w:rPr>
        <w:t>silsesquioxane</w:t>
      </w:r>
      <w:proofErr w:type="spellEnd"/>
      <w:r w:rsidRPr="003E2350">
        <w:rPr>
          <w:rFonts w:cs="B Nazanin"/>
          <w:sz w:val="20"/>
          <w:szCs w:val="20"/>
          <w:rtl/>
        </w:rPr>
        <w:t xml:space="preserve"> </w:t>
      </w:r>
    </w:p>
    <w:p w:rsidR="00904307" w:rsidRPr="00904307" w:rsidRDefault="003E2350" w:rsidP="003E2350">
      <w:pPr>
        <w:jc w:val="lowKashida"/>
        <w:rPr>
          <w:rFonts w:cs="B Nazanin"/>
          <w:rtl/>
        </w:rPr>
      </w:pPr>
      <w:r w:rsidRPr="003E2350">
        <w:rPr>
          <w:rFonts w:cs="B Nazanin"/>
          <w:rtl/>
        </w:rPr>
        <w:t>محلول</w:t>
      </w:r>
      <w:r w:rsidRPr="003E2350">
        <w:rPr>
          <w:rFonts w:cs="B Nazanin" w:hint="cs"/>
          <w:rtl/>
        </w:rPr>
        <w:t>ی</w:t>
      </w:r>
      <w:r w:rsidRPr="003E2350">
        <w:rPr>
          <w:rFonts w:cs="B Nazanin"/>
          <w:rtl/>
        </w:rPr>
        <w:t xml:space="preserve"> از متانول و اس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د</w:t>
      </w:r>
      <w:r w:rsidRPr="003E2350">
        <w:rPr>
          <w:rFonts w:cs="B Nazanin"/>
          <w:rtl/>
        </w:rPr>
        <w:t xml:space="preserve"> کلرا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د</w:t>
      </w:r>
      <w:r w:rsidRPr="003E2350">
        <w:rPr>
          <w:rFonts w:cs="B Nazanin"/>
          <w:rtl/>
        </w:rPr>
        <w:t xml:space="preserve"> غل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ظ</w:t>
      </w:r>
      <w:r w:rsidRPr="003E2350">
        <w:rPr>
          <w:rFonts w:cs="B Nazanin"/>
          <w:rtl/>
        </w:rPr>
        <w:t xml:space="preserve"> را در بالن ته گرد دو دهانه </w:t>
      </w:r>
      <w:r w:rsidRPr="003E2350">
        <w:rPr>
          <w:rFonts w:cs="B Nazanin" w:hint="cs"/>
          <w:rtl/>
        </w:rPr>
        <w:t>ی</w:t>
      </w:r>
      <w:r w:rsidRPr="003E2350">
        <w:rPr>
          <w:rFonts w:cs="B Nazanin"/>
          <w:rtl/>
        </w:rPr>
        <w:t xml:space="preserve"> مجهز به کندانسور، 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ک</w:t>
      </w:r>
      <w:r w:rsidRPr="003E2350">
        <w:rPr>
          <w:rFonts w:cs="B Nazanin"/>
          <w:rtl/>
        </w:rPr>
        <w:t xml:space="preserve"> ق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ف</w:t>
      </w:r>
      <w:r w:rsidRPr="003E2350">
        <w:rPr>
          <w:rFonts w:cs="B Nazanin"/>
          <w:rtl/>
        </w:rPr>
        <w:t xml:space="preserve"> افزا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نده</w:t>
      </w:r>
      <w:r w:rsidRPr="003E2350">
        <w:rPr>
          <w:rFonts w:cs="B Nazanin"/>
          <w:rtl/>
        </w:rPr>
        <w:t xml:space="preserve"> و 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ک</w:t>
      </w:r>
      <w:r w:rsidRPr="003E2350">
        <w:rPr>
          <w:rFonts w:cs="B Nazanin"/>
          <w:rtl/>
        </w:rPr>
        <w:t xml:space="preserve"> همزن مغناط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س</w:t>
      </w:r>
      <w:r w:rsidRPr="003E2350">
        <w:rPr>
          <w:rFonts w:cs="B Nazanin" w:hint="cs"/>
          <w:rtl/>
        </w:rPr>
        <w:t>ی</w:t>
      </w:r>
      <w:r w:rsidRPr="003E2350">
        <w:rPr>
          <w:rFonts w:cs="B Nazanin"/>
          <w:rtl/>
        </w:rPr>
        <w:t xml:space="preserve"> م</w:t>
      </w:r>
      <w:r w:rsidRPr="003E2350">
        <w:rPr>
          <w:rFonts w:cs="B Nazanin" w:hint="cs"/>
          <w:rtl/>
        </w:rPr>
        <w:t>ی</w:t>
      </w:r>
      <w:r w:rsidRPr="003E2350">
        <w:rPr>
          <w:rFonts w:cs="B Nazanin"/>
          <w:rtl/>
        </w:rPr>
        <w:t xml:space="preserve"> ر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ز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م</w:t>
      </w:r>
      <w:r w:rsidRPr="003E2350">
        <w:rPr>
          <w:rFonts w:cs="B Nazanin"/>
          <w:rtl/>
        </w:rPr>
        <w:t>. به ا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ن</w:t>
      </w:r>
      <w:r w:rsidRPr="003E2350">
        <w:rPr>
          <w:rFonts w:cs="B Nazanin"/>
          <w:rtl/>
        </w:rPr>
        <w:t xml:space="preserve"> محلول 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ک</w:t>
      </w:r>
      <w:r w:rsidRPr="003E2350">
        <w:rPr>
          <w:rFonts w:cs="B Nazanin"/>
          <w:rtl/>
        </w:rPr>
        <w:t xml:space="preserve"> بخش از 3-( کلرو پروپ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ل</w:t>
      </w:r>
      <w:r w:rsidRPr="003E2350">
        <w:rPr>
          <w:rFonts w:cs="B Nazanin"/>
          <w:rtl/>
        </w:rPr>
        <w:t>) تر</w:t>
      </w:r>
      <w:r w:rsidRPr="003E2350">
        <w:rPr>
          <w:rFonts w:cs="B Nazanin" w:hint="cs"/>
          <w:rtl/>
        </w:rPr>
        <w:t>ی</w:t>
      </w:r>
      <w:r w:rsidRPr="003E2350">
        <w:rPr>
          <w:rFonts w:cs="B Nazanin"/>
          <w:rtl/>
        </w:rPr>
        <w:t xml:space="preserve"> متوکس</w:t>
      </w:r>
      <w:r w:rsidRPr="003E2350">
        <w:rPr>
          <w:rFonts w:cs="B Nazanin" w:hint="cs"/>
          <w:rtl/>
        </w:rPr>
        <w:t>ی</w:t>
      </w:r>
      <w:r w:rsidRPr="003E2350">
        <w:rPr>
          <w:rFonts w:cs="B Nazanin"/>
          <w:rtl/>
        </w:rPr>
        <w:t xml:space="preserve"> س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لان</w:t>
      </w:r>
      <w:r w:rsidRPr="003E2350">
        <w:rPr>
          <w:rFonts w:cs="B Nazanin"/>
          <w:rtl/>
        </w:rPr>
        <w:t xml:space="preserve">  را از طر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ق</w:t>
      </w:r>
      <w:r w:rsidRPr="003E2350">
        <w:rPr>
          <w:rFonts w:cs="B Nazanin"/>
          <w:rtl/>
        </w:rPr>
        <w:t xml:space="preserve"> ق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ف</w:t>
      </w:r>
      <w:r w:rsidRPr="003E2350">
        <w:rPr>
          <w:rFonts w:cs="B Nazanin"/>
          <w:rtl/>
        </w:rPr>
        <w:t xml:space="preserve"> افزا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نده</w:t>
      </w:r>
      <w:r w:rsidRPr="003E2350">
        <w:rPr>
          <w:rFonts w:cs="B Nazanin"/>
          <w:rtl/>
        </w:rPr>
        <w:t xml:space="preserve"> همراه با همزدن شد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د</w:t>
      </w:r>
      <w:r w:rsidRPr="003E2350">
        <w:rPr>
          <w:rFonts w:cs="B Nazanin"/>
          <w:rtl/>
        </w:rPr>
        <w:t xml:space="preserve"> اضافه م</w:t>
      </w:r>
      <w:r w:rsidRPr="003E2350">
        <w:rPr>
          <w:rFonts w:cs="B Nazanin" w:hint="cs"/>
          <w:rtl/>
        </w:rPr>
        <w:t>ی</w:t>
      </w:r>
      <w:r w:rsidRPr="003E2350">
        <w:rPr>
          <w:rFonts w:cs="B Nazanin"/>
          <w:rtl/>
        </w:rPr>
        <w:t xml:space="preserve"> کن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م</w:t>
      </w:r>
      <w:r w:rsidRPr="003E2350">
        <w:rPr>
          <w:rFonts w:cs="B Nazanin"/>
          <w:rtl/>
        </w:rPr>
        <w:t>. همزدن حدود 2 ساعت ادامه پ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دا</w:t>
      </w:r>
      <w:r w:rsidRPr="003E2350">
        <w:rPr>
          <w:rFonts w:cs="B Nazanin"/>
          <w:rtl/>
        </w:rPr>
        <w:t xml:space="preserve"> م</w:t>
      </w:r>
      <w:r w:rsidRPr="003E2350">
        <w:rPr>
          <w:rFonts w:cs="B Nazanin" w:hint="cs"/>
          <w:rtl/>
        </w:rPr>
        <w:t>ی</w:t>
      </w:r>
      <w:r w:rsidRPr="003E2350">
        <w:rPr>
          <w:rFonts w:cs="B Nazanin"/>
          <w:rtl/>
        </w:rPr>
        <w:t xml:space="preserve"> کند تا دما</w:t>
      </w:r>
      <w:r w:rsidRPr="003E2350">
        <w:rPr>
          <w:rFonts w:cs="B Nazanin" w:hint="cs"/>
          <w:rtl/>
        </w:rPr>
        <w:t>ی</w:t>
      </w:r>
      <w:r w:rsidRPr="003E2350">
        <w:rPr>
          <w:rFonts w:cs="B Nazanin"/>
          <w:rtl/>
        </w:rPr>
        <w:t xml:space="preserve"> محلول به دما</w:t>
      </w:r>
      <w:r w:rsidRPr="003E2350">
        <w:rPr>
          <w:rFonts w:cs="B Nazanin" w:hint="cs"/>
          <w:rtl/>
        </w:rPr>
        <w:t>ی</w:t>
      </w:r>
      <w:r w:rsidRPr="003E2350">
        <w:rPr>
          <w:rFonts w:cs="B Nazanin"/>
          <w:rtl/>
        </w:rPr>
        <w:t xml:space="preserve"> مح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ط</w:t>
      </w:r>
      <w:r w:rsidRPr="003E2350">
        <w:rPr>
          <w:rFonts w:cs="B Nazanin"/>
          <w:rtl/>
        </w:rPr>
        <w:t xml:space="preserve"> برسد و سپس ا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ن</w:t>
      </w:r>
      <w:r w:rsidRPr="003E2350">
        <w:rPr>
          <w:rFonts w:cs="B Nazanin"/>
          <w:rtl/>
        </w:rPr>
        <w:t xml:space="preserve"> محلول بدون همزدن در دما</w:t>
      </w:r>
      <w:r w:rsidRPr="003E2350">
        <w:rPr>
          <w:rFonts w:cs="B Nazanin" w:hint="cs"/>
          <w:rtl/>
        </w:rPr>
        <w:t>ی</w:t>
      </w:r>
      <w:r w:rsidRPr="003E2350">
        <w:rPr>
          <w:rFonts w:cs="B Nazanin"/>
          <w:rtl/>
        </w:rPr>
        <w:t xml:space="preserve"> اتاق به مدت 2 روز باق</w:t>
      </w:r>
      <w:r w:rsidRPr="003E2350">
        <w:rPr>
          <w:rFonts w:cs="B Nazanin" w:hint="cs"/>
          <w:rtl/>
        </w:rPr>
        <w:t>ی</w:t>
      </w:r>
      <w:r w:rsidRPr="003E2350">
        <w:rPr>
          <w:rFonts w:cs="B Nazanin"/>
          <w:rtl/>
        </w:rPr>
        <w:t xml:space="preserve"> م</w:t>
      </w:r>
      <w:r w:rsidRPr="003E2350">
        <w:rPr>
          <w:rFonts w:cs="B Nazanin" w:hint="cs"/>
          <w:rtl/>
        </w:rPr>
        <w:t>ی</w:t>
      </w:r>
      <w:r w:rsidRPr="003E2350">
        <w:rPr>
          <w:rFonts w:cs="B Nazanin"/>
          <w:rtl/>
        </w:rPr>
        <w:t xml:space="preserve"> ماند. بعداز دو روز کاتال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ست</w:t>
      </w:r>
      <w:r w:rsidRPr="003E2350">
        <w:rPr>
          <w:rFonts w:cs="B Nazanin"/>
          <w:rtl/>
        </w:rPr>
        <w:t xml:space="preserve"> د</w:t>
      </w:r>
      <w:r w:rsidRPr="003E2350">
        <w:rPr>
          <w:rFonts w:cs="B Nazanin" w:hint="cs"/>
          <w:rtl/>
        </w:rPr>
        <w:t>ی</w:t>
      </w:r>
      <w:r w:rsidRPr="003E2350">
        <w:rPr>
          <w:rFonts w:cs="B Nazanin"/>
          <w:rtl/>
        </w:rPr>
        <w:t>- ان- بوت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ل</w:t>
      </w:r>
      <w:r w:rsidRPr="003E2350">
        <w:rPr>
          <w:rFonts w:cs="B Nazanin"/>
          <w:rtl/>
        </w:rPr>
        <w:t xml:space="preserve"> ت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ن</w:t>
      </w:r>
      <w:r w:rsidRPr="003E2350">
        <w:rPr>
          <w:rFonts w:cs="B Nazanin"/>
          <w:rtl/>
        </w:rPr>
        <w:t xml:space="preserve"> د</w:t>
      </w:r>
      <w:r w:rsidRPr="003E2350">
        <w:rPr>
          <w:rFonts w:cs="B Nazanin" w:hint="cs"/>
          <w:rtl/>
        </w:rPr>
        <w:t>ی</w:t>
      </w:r>
      <w:r w:rsidRPr="003E2350">
        <w:rPr>
          <w:rFonts w:cs="B Nazanin"/>
          <w:rtl/>
        </w:rPr>
        <w:t xml:space="preserve"> لورات همراه با همزدن اضافه م</w:t>
      </w:r>
      <w:r w:rsidRPr="003E2350">
        <w:rPr>
          <w:rFonts w:cs="B Nazanin" w:hint="cs"/>
          <w:rtl/>
        </w:rPr>
        <w:t>ی</w:t>
      </w:r>
      <w:r w:rsidRPr="003E2350">
        <w:rPr>
          <w:rFonts w:cs="B Nazanin"/>
          <w:rtl/>
        </w:rPr>
        <w:t xml:space="preserve"> شود. مخلوط واکنش در دما</w:t>
      </w:r>
      <w:r w:rsidRPr="003E2350">
        <w:rPr>
          <w:rFonts w:cs="B Nazanin" w:hint="cs"/>
          <w:rtl/>
        </w:rPr>
        <w:t>ی</w:t>
      </w:r>
      <w:r w:rsidRPr="003E2350">
        <w:rPr>
          <w:rFonts w:cs="B Nazanin"/>
          <w:rtl/>
        </w:rPr>
        <w:t xml:space="preserve"> اتاق به مدت 5 هفته نگهداشته م</w:t>
      </w:r>
      <w:r w:rsidRPr="003E2350">
        <w:rPr>
          <w:rFonts w:cs="B Nazanin" w:hint="cs"/>
          <w:rtl/>
        </w:rPr>
        <w:t>ی</w:t>
      </w:r>
      <w:r w:rsidRPr="003E2350">
        <w:rPr>
          <w:rFonts w:cs="B Nazanin"/>
          <w:rtl/>
        </w:rPr>
        <w:t xml:space="preserve"> شود تا رسوب ها</w:t>
      </w:r>
      <w:r w:rsidRPr="003E2350">
        <w:rPr>
          <w:rFonts w:cs="B Nazanin" w:hint="cs"/>
          <w:rtl/>
        </w:rPr>
        <w:t>ی</w:t>
      </w:r>
      <w:r w:rsidRPr="003E2350">
        <w:rPr>
          <w:rFonts w:cs="B Nazanin"/>
          <w:rtl/>
        </w:rPr>
        <w:t xml:space="preserve"> کر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ستال</w:t>
      </w:r>
      <w:r w:rsidRPr="003E2350">
        <w:rPr>
          <w:rFonts w:cs="B Nazanin" w:hint="cs"/>
          <w:rtl/>
        </w:rPr>
        <w:t>ی</w:t>
      </w:r>
      <w:r w:rsidRPr="003E2350">
        <w:rPr>
          <w:rFonts w:cs="B Nazanin"/>
          <w:rtl/>
        </w:rPr>
        <w:t xml:space="preserve"> سف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د</w:t>
      </w:r>
      <w:r w:rsidRPr="003E2350">
        <w:rPr>
          <w:rFonts w:cs="B Nazanin"/>
          <w:rtl/>
        </w:rPr>
        <w:t xml:space="preserve"> رنگ حاصل شود. بعداز 5 هفته محلول ف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لتر</w:t>
      </w:r>
      <w:r w:rsidRPr="003E2350">
        <w:rPr>
          <w:rFonts w:cs="B Nazanin"/>
          <w:rtl/>
        </w:rPr>
        <w:t xml:space="preserve"> م</w:t>
      </w:r>
      <w:r w:rsidRPr="003E2350">
        <w:rPr>
          <w:rFonts w:cs="B Nazanin" w:hint="cs"/>
          <w:rtl/>
        </w:rPr>
        <w:t>ی</w:t>
      </w:r>
      <w:r w:rsidRPr="003E2350">
        <w:rPr>
          <w:rFonts w:cs="B Nazanin"/>
          <w:rtl/>
        </w:rPr>
        <w:t xml:space="preserve"> شود و چند بار با متانول شسته م</w:t>
      </w:r>
      <w:r w:rsidRPr="003E2350">
        <w:rPr>
          <w:rFonts w:cs="B Nazanin" w:hint="cs"/>
          <w:rtl/>
        </w:rPr>
        <w:t>ی</w:t>
      </w:r>
      <w:r w:rsidRPr="003E2350">
        <w:rPr>
          <w:rFonts w:cs="B Nazanin"/>
          <w:rtl/>
        </w:rPr>
        <w:t xml:space="preserve"> شود و سپس در خلا خشک م</w:t>
      </w:r>
      <w:r w:rsidRPr="003E2350">
        <w:rPr>
          <w:rFonts w:cs="B Nazanin" w:hint="cs"/>
          <w:rtl/>
        </w:rPr>
        <w:t>ی</w:t>
      </w:r>
      <w:r w:rsidRPr="003E2350">
        <w:rPr>
          <w:rFonts w:cs="B Nazanin"/>
          <w:rtl/>
        </w:rPr>
        <w:t xml:space="preserve"> شود. محصول نها</w:t>
      </w:r>
      <w:r w:rsidRPr="003E2350">
        <w:rPr>
          <w:rFonts w:cs="B Nazanin" w:hint="cs"/>
          <w:rtl/>
        </w:rPr>
        <w:t>یی</w:t>
      </w:r>
      <w:r w:rsidRPr="003E2350">
        <w:rPr>
          <w:rFonts w:cs="B Nazanin"/>
          <w:rtl/>
        </w:rPr>
        <w:t xml:space="preserve"> با بازده</w:t>
      </w:r>
      <w:r w:rsidRPr="003E2350">
        <w:rPr>
          <w:rFonts w:cs="B Nazanin" w:hint="cs"/>
          <w:rtl/>
        </w:rPr>
        <w:t>ی</w:t>
      </w:r>
      <w:r w:rsidRPr="003E2350">
        <w:rPr>
          <w:rFonts w:cs="B Nazanin"/>
          <w:rtl/>
        </w:rPr>
        <w:t xml:space="preserve"> 75 درصد با نقطه ذوب 206 درجه سان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گراد</w:t>
      </w:r>
      <w:r w:rsidRPr="003E2350">
        <w:rPr>
          <w:rFonts w:cs="B Nazanin"/>
          <w:rtl/>
        </w:rPr>
        <w:t xml:space="preserve"> بدست م</w:t>
      </w:r>
      <w:r w:rsidRPr="003E2350">
        <w:rPr>
          <w:rFonts w:cs="B Nazanin" w:hint="cs"/>
          <w:rtl/>
        </w:rPr>
        <w:t>ی</w:t>
      </w:r>
      <w:r w:rsidRPr="003E2350">
        <w:rPr>
          <w:rFonts w:cs="B Nazanin"/>
          <w:rtl/>
        </w:rPr>
        <w:t xml:space="preserve"> آ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د</w:t>
      </w:r>
      <w:r w:rsidRPr="003E2350">
        <w:rPr>
          <w:rFonts w:cs="B Nazanin"/>
          <w:rtl/>
        </w:rPr>
        <w:t>.</w:t>
      </w:r>
    </w:p>
    <w:p w:rsidR="00580702" w:rsidRDefault="00580702" w:rsidP="00E90E2B">
      <w:pPr>
        <w:jc w:val="lowKashida"/>
      </w:pPr>
    </w:p>
    <w:p w:rsidR="00DB5CD5" w:rsidRPr="00DB5CD5" w:rsidRDefault="00BA09D6" w:rsidP="00DB5CD5">
      <w:pPr>
        <w:jc w:val="low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3- </w:t>
      </w:r>
      <w:r w:rsidR="00DB5CD5" w:rsidRPr="00DB5CD5">
        <w:rPr>
          <w:rFonts w:cs="B Nazanin" w:hint="cs"/>
          <w:b/>
          <w:bCs/>
          <w:rtl/>
        </w:rPr>
        <w:t>نتايج</w:t>
      </w:r>
      <w:r w:rsidR="00DB5CD5">
        <w:rPr>
          <w:rFonts w:cs="B Nazanin" w:hint="cs"/>
          <w:b/>
          <w:bCs/>
          <w:rtl/>
        </w:rPr>
        <w:t xml:space="preserve"> و بحث</w:t>
      </w:r>
    </w:p>
    <w:p w:rsidR="003E2350" w:rsidRDefault="003E2350" w:rsidP="003E2350">
      <w:pPr>
        <w:jc w:val="both"/>
        <w:rPr>
          <w:rFonts w:asciiTheme="majorBidi" w:hAnsiTheme="majorBidi" w:cs="B Nazanin"/>
          <w:rtl/>
        </w:rPr>
      </w:pPr>
      <w:r>
        <w:rPr>
          <w:rFonts w:asciiTheme="majorBidi" w:hAnsiTheme="majorBidi" w:cs="B Nazanin" w:hint="cs"/>
          <w:rtl/>
        </w:rPr>
        <w:t xml:space="preserve">تراکم (3- کلروپروپیل) تری متوکسی سیلان جهت بدست آوردن </w:t>
      </w:r>
      <w:proofErr w:type="spellStart"/>
      <w:r w:rsidRPr="003E2350">
        <w:rPr>
          <w:rFonts w:asciiTheme="majorBidi" w:hAnsiTheme="majorBidi" w:cs="B Nazanin"/>
          <w:sz w:val="20"/>
          <w:szCs w:val="20"/>
        </w:rPr>
        <w:t>octakis</w:t>
      </w:r>
      <w:proofErr w:type="spellEnd"/>
      <w:r w:rsidRPr="003E2350">
        <w:rPr>
          <w:rFonts w:asciiTheme="majorBidi" w:hAnsiTheme="majorBidi" w:cs="B Nazanin"/>
          <w:sz w:val="20"/>
          <w:szCs w:val="20"/>
        </w:rPr>
        <w:t>(3-chloropropyl)</w:t>
      </w:r>
      <w:proofErr w:type="spellStart"/>
      <w:r w:rsidRPr="003E2350">
        <w:rPr>
          <w:rFonts w:asciiTheme="majorBidi" w:hAnsiTheme="majorBidi" w:cs="B Nazanin"/>
          <w:sz w:val="20"/>
          <w:szCs w:val="20"/>
        </w:rPr>
        <w:t>silsesquioxane</w:t>
      </w:r>
      <w:proofErr w:type="spellEnd"/>
      <w:r w:rsidRPr="003E2350">
        <w:rPr>
          <w:rFonts w:asciiTheme="majorBidi" w:hAnsiTheme="majorBidi" w:cs="B Nazanin"/>
          <w:sz w:val="20"/>
          <w:szCs w:val="20"/>
        </w:rPr>
        <w:t>,</w:t>
      </w:r>
      <w:r w:rsidRPr="003E2350">
        <w:rPr>
          <w:rFonts w:ascii="Times-Roman" w:hAnsi="Times-Roman" w:cs="Times-Roman"/>
          <w:sz w:val="15"/>
          <w:szCs w:val="15"/>
        </w:rPr>
        <w:t xml:space="preserve"> </w:t>
      </w:r>
      <w:r w:rsidRPr="003E2350">
        <w:rPr>
          <w:rFonts w:asciiTheme="majorBidi" w:hAnsiTheme="majorBidi" w:cs="B Nazanin"/>
          <w:sz w:val="20"/>
          <w:szCs w:val="20"/>
        </w:rPr>
        <w:t>(T-</w:t>
      </w:r>
      <w:proofErr w:type="spellStart"/>
      <w:r w:rsidRPr="003E2350">
        <w:rPr>
          <w:rFonts w:asciiTheme="majorBidi" w:hAnsiTheme="majorBidi" w:cs="B Nazanin"/>
          <w:sz w:val="20"/>
          <w:szCs w:val="20"/>
        </w:rPr>
        <w:t>PrCl</w:t>
      </w:r>
      <w:proofErr w:type="spellEnd"/>
      <w:r w:rsidRPr="003E2350">
        <w:rPr>
          <w:rFonts w:asciiTheme="majorBidi" w:hAnsiTheme="majorBidi" w:cs="B Nazanin"/>
          <w:sz w:val="20"/>
          <w:szCs w:val="20"/>
        </w:rPr>
        <w:t>)</w:t>
      </w:r>
      <w:r w:rsidRPr="003E2350">
        <w:rPr>
          <w:rFonts w:asciiTheme="majorBidi" w:hAnsiTheme="majorBidi" w:cs="B Nazanin"/>
          <w:sz w:val="20"/>
          <w:szCs w:val="20"/>
          <w:vertAlign w:val="subscript"/>
        </w:rPr>
        <w:t>8</w:t>
      </w:r>
      <w:r w:rsidRPr="003E2350">
        <w:rPr>
          <w:rFonts w:asciiTheme="majorBidi" w:hAnsiTheme="majorBidi" w:cs="B Nazanin"/>
          <w:sz w:val="20"/>
          <w:szCs w:val="20"/>
        </w:rPr>
        <w:t xml:space="preserve"> </w:t>
      </w:r>
      <w:r w:rsidRPr="003E2350">
        <w:rPr>
          <w:rFonts w:asciiTheme="majorBidi" w:hAnsiTheme="majorBidi" w:cs="B Nazanin" w:hint="cs"/>
          <w:sz w:val="20"/>
          <w:szCs w:val="20"/>
          <w:rtl/>
        </w:rPr>
        <w:t xml:space="preserve"> </w:t>
      </w:r>
      <w:r>
        <w:rPr>
          <w:rFonts w:asciiTheme="majorBidi" w:hAnsiTheme="majorBidi" w:cs="B Nazanin" w:hint="cs"/>
          <w:rtl/>
        </w:rPr>
        <w:t xml:space="preserve">معمولا با روشی که توسط </w:t>
      </w:r>
      <w:proofErr w:type="spellStart"/>
      <w:r w:rsidRPr="003E2350">
        <w:rPr>
          <w:rFonts w:asciiTheme="majorBidi" w:hAnsiTheme="majorBidi" w:cs="B Nazanin"/>
          <w:sz w:val="20"/>
          <w:szCs w:val="20"/>
        </w:rPr>
        <w:t>Marsmann</w:t>
      </w:r>
      <w:proofErr w:type="spellEnd"/>
      <w:r>
        <w:rPr>
          <w:rFonts w:asciiTheme="majorBidi" w:hAnsiTheme="majorBidi" w:cs="B Nazanin" w:hint="cs"/>
          <w:rtl/>
        </w:rPr>
        <w:t xml:space="preserve"> و همکارانش شرح داده شده است انجام می شود [7]، که آن مبنی بر ثبت اختراع توسط </w:t>
      </w:r>
      <w:r w:rsidRPr="000A6446">
        <w:rPr>
          <w:rFonts w:asciiTheme="majorBidi" w:hAnsiTheme="majorBidi" w:cs="B Nazanin"/>
        </w:rPr>
        <w:t>Weidner</w:t>
      </w:r>
      <w:r>
        <w:rPr>
          <w:rFonts w:asciiTheme="majorBidi" w:hAnsiTheme="majorBidi" w:cs="B Nazanin" w:hint="cs"/>
          <w:rtl/>
        </w:rPr>
        <w:t xml:space="preserve"> و همکارانش می باشد [8]. این یک هیدرولیز اسید استاندارد است که با مدت زمان واکنش طولانی و بازدهی کمتر (از 27 تا 31%) انجام می شد. قابل ذکر است که روش های مختلف برای سنتز </w:t>
      </w:r>
      <w:proofErr w:type="spellStart"/>
      <w:r w:rsidRPr="003E2350">
        <w:rPr>
          <w:rFonts w:asciiTheme="majorBidi" w:hAnsiTheme="majorBidi" w:cs="B Nazanin"/>
          <w:sz w:val="20"/>
          <w:szCs w:val="20"/>
        </w:rPr>
        <w:t>silsesquioxanes</w:t>
      </w:r>
      <w:proofErr w:type="spellEnd"/>
      <w:r w:rsidRPr="003E2350">
        <w:rPr>
          <w:rFonts w:asciiTheme="majorBidi" w:hAnsiTheme="majorBidi" w:cs="B Nazanin" w:hint="cs"/>
          <w:sz w:val="20"/>
          <w:szCs w:val="20"/>
          <w:rtl/>
        </w:rPr>
        <w:t xml:space="preserve"> </w:t>
      </w:r>
      <w:r>
        <w:rPr>
          <w:rFonts w:asciiTheme="majorBidi" w:hAnsiTheme="majorBidi" w:cs="B Nazanin" w:hint="cs"/>
          <w:rtl/>
        </w:rPr>
        <w:t>الیگومری وجود دارد و محصول هر کدام براساس آن واکنش ها متفاوت می باشد. مطالعه ی ما بر اساس طرح اراءه شده در شماتیک 1 می باشد. نقطه ی قابل توجه در این مطالعه این است که با افزودن کاتالیست و سرعت بخشیدن به تراکم و از طرفی دادن زمان بیشتر جهت واکنش (5 هفته) با رعایت کامل شرایط واکنش می توان بازدهی را از 35 درصد به 75 تا 80 درصد رساند.</w:t>
      </w:r>
    </w:p>
    <w:p w:rsidR="003E2350" w:rsidRDefault="003E2350" w:rsidP="003E2350">
      <w:pPr>
        <w:jc w:val="both"/>
        <w:rPr>
          <w:rFonts w:asciiTheme="majorBidi" w:hAnsiTheme="majorBidi" w:cs="B Nazanin"/>
          <w:rtl/>
        </w:rPr>
      </w:pPr>
      <w:r>
        <w:rPr>
          <w:rFonts w:asciiTheme="majorBidi" w:hAnsiTheme="majorBidi" w:cs="B Nazanin" w:hint="cs"/>
          <w:rtl/>
        </w:rPr>
        <w:t xml:space="preserve">داده های طیف سنجی: </w:t>
      </w:r>
    </w:p>
    <w:p w:rsidR="003E2350" w:rsidRPr="003E2350" w:rsidRDefault="003E2350" w:rsidP="003E2350">
      <w:pPr>
        <w:bidi w:val="0"/>
        <w:spacing w:after="160" w:line="259" w:lineRule="auto"/>
        <w:jc w:val="both"/>
        <w:rPr>
          <w:rFonts w:eastAsia="Calibri" w:cs="B Nazanin"/>
          <w:sz w:val="20"/>
          <w:szCs w:val="20"/>
          <w:rtl/>
        </w:rPr>
      </w:pPr>
      <w:r w:rsidRPr="003E2350">
        <w:rPr>
          <w:rFonts w:eastAsia="Calibri" w:cs="B Nazanin"/>
          <w:sz w:val="20"/>
          <w:szCs w:val="20"/>
          <w:vertAlign w:val="superscript"/>
        </w:rPr>
        <w:t>1</w:t>
      </w:r>
      <w:r w:rsidRPr="003E2350">
        <w:rPr>
          <w:rFonts w:eastAsia="Calibri" w:cs="B Nazanin"/>
          <w:sz w:val="20"/>
          <w:szCs w:val="20"/>
        </w:rPr>
        <w:t>H NMR (CDCl</w:t>
      </w:r>
      <w:r w:rsidRPr="003E2350">
        <w:rPr>
          <w:rFonts w:eastAsia="Calibri" w:cs="B Nazanin"/>
          <w:sz w:val="20"/>
          <w:szCs w:val="20"/>
          <w:vertAlign w:val="subscript"/>
        </w:rPr>
        <w:t>3</w:t>
      </w:r>
      <w:r w:rsidRPr="003E2350">
        <w:rPr>
          <w:rFonts w:eastAsia="Calibri" w:cs="B Nazanin"/>
          <w:sz w:val="20"/>
          <w:szCs w:val="20"/>
        </w:rPr>
        <w:t>, 298</w:t>
      </w:r>
      <w:r w:rsidRPr="003E2350">
        <w:rPr>
          <w:rFonts w:eastAsia="Calibri" w:cs="B Nazanin" w:hint="cs"/>
          <w:sz w:val="20"/>
          <w:szCs w:val="20"/>
          <w:rtl/>
        </w:rPr>
        <w:t xml:space="preserve"> </w:t>
      </w:r>
      <w:r w:rsidRPr="003E2350">
        <w:rPr>
          <w:rFonts w:eastAsia="Calibri" w:cs="B Nazanin"/>
          <w:sz w:val="20"/>
          <w:szCs w:val="20"/>
        </w:rPr>
        <w:t>K, 300 MHz; ppm): 0.78 (t, 16H, SiCH</w:t>
      </w:r>
      <w:r w:rsidRPr="003E2350">
        <w:rPr>
          <w:rFonts w:eastAsia="Calibri" w:cs="B Nazanin"/>
          <w:sz w:val="20"/>
          <w:szCs w:val="20"/>
          <w:vertAlign w:val="subscript"/>
        </w:rPr>
        <w:t>2</w:t>
      </w:r>
      <w:r w:rsidRPr="003E2350">
        <w:rPr>
          <w:rFonts w:eastAsia="Calibri" w:cs="B Nazanin"/>
          <w:sz w:val="20"/>
          <w:szCs w:val="20"/>
        </w:rPr>
        <w:t>); 1.84 (qui, 16H, CH</w:t>
      </w:r>
      <w:r w:rsidRPr="003E2350">
        <w:rPr>
          <w:rFonts w:eastAsia="Calibri" w:cs="B Nazanin"/>
          <w:sz w:val="20"/>
          <w:szCs w:val="20"/>
          <w:vertAlign w:val="subscript"/>
        </w:rPr>
        <w:t>2</w:t>
      </w:r>
      <w:r w:rsidRPr="003E2350">
        <w:rPr>
          <w:rFonts w:eastAsia="Calibri" w:cs="B Nazanin"/>
          <w:sz w:val="20"/>
          <w:szCs w:val="20"/>
        </w:rPr>
        <w:t>);</w:t>
      </w:r>
      <w:r w:rsidRPr="003E2350">
        <w:rPr>
          <w:rFonts w:eastAsia="Calibri" w:cs="B Nazanin" w:hint="cs"/>
          <w:sz w:val="20"/>
          <w:szCs w:val="20"/>
          <w:rtl/>
        </w:rPr>
        <w:t xml:space="preserve"> </w:t>
      </w:r>
      <w:r w:rsidRPr="003E2350">
        <w:rPr>
          <w:rFonts w:eastAsia="Calibri" w:cs="B Nazanin"/>
          <w:sz w:val="20"/>
          <w:szCs w:val="20"/>
        </w:rPr>
        <w:t>3.53 (t, 16H, CH</w:t>
      </w:r>
      <w:r w:rsidRPr="003E2350">
        <w:rPr>
          <w:rFonts w:eastAsia="Calibri" w:cs="B Nazanin"/>
          <w:sz w:val="20"/>
          <w:szCs w:val="20"/>
          <w:vertAlign w:val="subscript"/>
        </w:rPr>
        <w:t>2</w:t>
      </w:r>
      <w:r w:rsidRPr="003E2350">
        <w:rPr>
          <w:rFonts w:eastAsia="Calibri" w:cs="B Nazanin"/>
          <w:sz w:val="20"/>
          <w:szCs w:val="20"/>
        </w:rPr>
        <w:t xml:space="preserve">Cl). </w:t>
      </w:r>
    </w:p>
    <w:p w:rsidR="003E2350" w:rsidRPr="003E2350" w:rsidRDefault="003E2350" w:rsidP="003E2350">
      <w:pPr>
        <w:bidi w:val="0"/>
        <w:spacing w:after="160" w:line="259" w:lineRule="auto"/>
        <w:jc w:val="both"/>
        <w:rPr>
          <w:rFonts w:eastAsia="Calibri" w:cs="B Nazanin"/>
          <w:sz w:val="20"/>
          <w:szCs w:val="20"/>
          <w:rtl/>
        </w:rPr>
      </w:pPr>
      <w:r w:rsidRPr="003E2350">
        <w:rPr>
          <w:rFonts w:eastAsia="Calibri" w:cs="B Nazanin"/>
          <w:sz w:val="20"/>
          <w:szCs w:val="20"/>
          <w:vertAlign w:val="superscript"/>
        </w:rPr>
        <w:t>13</w:t>
      </w:r>
      <w:r w:rsidRPr="003E2350">
        <w:rPr>
          <w:rFonts w:eastAsia="Calibri" w:cs="B Nazanin"/>
          <w:sz w:val="20"/>
          <w:szCs w:val="20"/>
        </w:rPr>
        <w:t>C NMR (CDCl</w:t>
      </w:r>
      <w:r w:rsidRPr="003E2350">
        <w:rPr>
          <w:rFonts w:eastAsia="Calibri" w:cs="B Nazanin"/>
          <w:sz w:val="20"/>
          <w:szCs w:val="20"/>
          <w:vertAlign w:val="subscript"/>
        </w:rPr>
        <w:t>3</w:t>
      </w:r>
      <w:r w:rsidRPr="003E2350">
        <w:rPr>
          <w:rFonts w:eastAsia="Calibri" w:cs="B Nazanin"/>
          <w:sz w:val="20"/>
          <w:szCs w:val="20"/>
        </w:rPr>
        <w:t>, 298 K, 75.5 MHz; ppm):</w:t>
      </w:r>
      <w:r w:rsidRPr="003E2350">
        <w:rPr>
          <w:rFonts w:eastAsia="Calibri" w:cs="B Nazanin" w:hint="cs"/>
          <w:sz w:val="20"/>
          <w:szCs w:val="20"/>
          <w:rtl/>
        </w:rPr>
        <w:t xml:space="preserve"> </w:t>
      </w:r>
      <w:r w:rsidRPr="003E2350">
        <w:rPr>
          <w:rFonts w:eastAsia="Calibri" w:cs="B Nazanin"/>
          <w:sz w:val="20"/>
          <w:szCs w:val="20"/>
        </w:rPr>
        <w:t>9.88 (SiCH2-); 26.38 (-CH</w:t>
      </w:r>
      <w:r w:rsidRPr="003E2350">
        <w:rPr>
          <w:rFonts w:eastAsia="Calibri" w:cs="B Nazanin"/>
          <w:sz w:val="20"/>
          <w:szCs w:val="20"/>
          <w:vertAlign w:val="subscript"/>
        </w:rPr>
        <w:t>2</w:t>
      </w:r>
      <w:r w:rsidRPr="003E2350">
        <w:rPr>
          <w:rFonts w:eastAsia="Calibri" w:cs="B Nazanin"/>
          <w:sz w:val="20"/>
          <w:szCs w:val="20"/>
        </w:rPr>
        <w:t>-); 47.06 (-CH</w:t>
      </w:r>
      <w:r w:rsidRPr="003E2350">
        <w:rPr>
          <w:rFonts w:eastAsia="Calibri" w:cs="B Nazanin"/>
          <w:sz w:val="20"/>
          <w:szCs w:val="20"/>
          <w:vertAlign w:val="subscript"/>
        </w:rPr>
        <w:t>2</w:t>
      </w:r>
      <w:r w:rsidRPr="003E2350">
        <w:rPr>
          <w:rFonts w:eastAsia="Calibri" w:cs="B Nazanin"/>
          <w:sz w:val="20"/>
          <w:szCs w:val="20"/>
        </w:rPr>
        <w:t>Cl).</w:t>
      </w:r>
    </w:p>
    <w:p w:rsidR="003E2350" w:rsidRPr="003E2350" w:rsidRDefault="003E2350" w:rsidP="003E2350">
      <w:pPr>
        <w:bidi w:val="0"/>
        <w:spacing w:after="160" w:line="259" w:lineRule="auto"/>
        <w:jc w:val="both"/>
        <w:rPr>
          <w:rFonts w:eastAsia="Calibri" w:cs="B Nazanin"/>
          <w:sz w:val="20"/>
          <w:szCs w:val="20"/>
          <w:rtl/>
        </w:rPr>
      </w:pPr>
      <w:r w:rsidRPr="003E2350">
        <w:rPr>
          <w:rFonts w:eastAsia="Calibri" w:cs="B Nazanin"/>
          <w:sz w:val="20"/>
          <w:szCs w:val="20"/>
        </w:rPr>
        <w:t xml:space="preserve"> </w:t>
      </w:r>
      <w:r w:rsidRPr="003E2350">
        <w:rPr>
          <w:rFonts w:eastAsia="Calibri" w:cs="B Nazanin"/>
          <w:sz w:val="20"/>
          <w:szCs w:val="20"/>
          <w:vertAlign w:val="superscript"/>
        </w:rPr>
        <w:t>29</w:t>
      </w:r>
      <w:r w:rsidRPr="003E2350">
        <w:rPr>
          <w:rFonts w:eastAsia="Calibri" w:cs="B Nazanin"/>
          <w:sz w:val="20"/>
          <w:szCs w:val="20"/>
        </w:rPr>
        <w:t>Si NMR</w:t>
      </w:r>
      <w:r w:rsidRPr="003E2350">
        <w:rPr>
          <w:rFonts w:eastAsia="Calibri" w:cs="B Nazanin" w:hint="cs"/>
          <w:sz w:val="20"/>
          <w:szCs w:val="20"/>
          <w:rtl/>
        </w:rPr>
        <w:t xml:space="preserve"> </w:t>
      </w:r>
      <w:r w:rsidRPr="003E2350">
        <w:rPr>
          <w:rFonts w:eastAsia="Calibri" w:cs="B Nazanin"/>
          <w:sz w:val="20"/>
          <w:szCs w:val="20"/>
        </w:rPr>
        <w:t>(CDCl3, 298 K, 59.6 MHz; ppm): -67.28</w:t>
      </w:r>
      <w:r w:rsidRPr="003E2350">
        <w:rPr>
          <w:rFonts w:eastAsia="Calibri" w:cs="B Nazanin" w:hint="cs"/>
          <w:sz w:val="20"/>
          <w:szCs w:val="20"/>
          <w:rtl/>
        </w:rPr>
        <w:t xml:space="preserve"> </w:t>
      </w:r>
      <w:r w:rsidRPr="003E2350">
        <w:rPr>
          <w:rFonts w:eastAsia="Calibri" w:cs="B Nazanin"/>
          <w:sz w:val="20"/>
          <w:szCs w:val="20"/>
        </w:rPr>
        <w:t>(</w:t>
      </w:r>
      <w:proofErr w:type="spellStart"/>
      <w:r w:rsidRPr="003E2350">
        <w:rPr>
          <w:rFonts w:eastAsia="Calibri" w:cs="B Nazanin"/>
          <w:sz w:val="20"/>
          <w:szCs w:val="20"/>
        </w:rPr>
        <w:t>SiOSi</w:t>
      </w:r>
      <w:proofErr w:type="spellEnd"/>
      <w:r w:rsidRPr="003E2350">
        <w:rPr>
          <w:rFonts w:eastAsia="Calibri" w:cs="B Nazanin"/>
          <w:sz w:val="20"/>
          <w:szCs w:val="20"/>
        </w:rPr>
        <w:t>).</w:t>
      </w:r>
    </w:p>
    <w:p w:rsidR="003E2350" w:rsidRPr="003E2350" w:rsidRDefault="003E2350" w:rsidP="003E2350">
      <w:pPr>
        <w:bidi w:val="0"/>
        <w:spacing w:after="160" w:line="259" w:lineRule="auto"/>
        <w:jc w:val="both"/>
        <w:rPr>
          <w:rFonts w:eastAsia="Calibri" w:cs="B Nazanin"/>
          <w:sz w:val="20"/>
          <w:szCs w:val="20"/>
          <w:rtl/>
        </w:rPr>
      </w:pPr>
      <w:r w:rsidRPr="003E2350">
        <w:rPr>
          <w:rFonts w:eastAsia="Calibri" w:cs="B Nazanin"/>
          <w:sz w:val="20"/>
          <w:szCs w:val="20"/>
        </w:rPr>
        <w:t xml:space="preserve"> FT-IR (cm</w:t>
      </w:r>
      <w:r w:rsidRPr="003E2350">
        <w:rPr>
          <w:rFonts w:eastAsia="Calibri" w:cs="B Nazanin"/>
          <w:sz w:val="20"/>
          <w:szCs w:val="20"/>
          <w:vertAlign w:val="superscript"/>
        </w:rPr>
        <w:t>-1</w:t>
      </w:r>
      <w:r w:rsidRPr="003E2350">
        <w:rPr>
          <w:rFonts w:eastAsia="Calibri" w:cs="B Nazanin"/>
          <w:sz w:val="20"/>
          <w:szCs w:val="20"/>
        </w:rPr>
        <w:t>):</w:t>
      </w:r>
      <w:r w:rsidRPr="003E2350">
        <w:rPr>
          <w:rFonts w:eastAsia="Calibri" w:cs="B Nazanin" w:hint="cs"/>
          <w:sz w:val="20"/>
          <w:szCs w:val="20"/>
          <w:rtl/>
        </w:rPr>
        <w:t xml:space="preserve"> </w:t>
      </w:r>
      <w:proofErr w:type="gramStart"/>
      <w:r w:rsidRPr="003E2350">
        <w:rPr>
          <w:rFonts w:eastAsia="Calibri" w:cs="B Nazanin"/>
          <w:i/>
          <w:iCs/>
          <w:sz w:val="20"/>
          <w:szCs w:val="20"/>
        </w:rPr>
        <w:t>ν</w:t>
      </w:r>
      <w:r w:rsidRPr="003E2350">
        <w:rPr>
          <w:rFonts w:eastAsia="Calibri" w:cs="B Nazanin"/>
          <w:sz w:val="20"/>
          <w:szCs w:val="20"/>
        </w:rPr>
        <w:t>(</w:t>
      </w:r>
      <w:proofErr w:type="gramEnd"/>
      <w:r w:rsidRPr="003E2350">
        <w:rPr>
          <w:rFonts w:eastAsia="Calibri" w:cs="B Nazanin"/>
          <w:sz w:val="20"/>
          <w:szCs w:val="20"/>
        </w:rPr>
        <w:t xml:space="preserve">CH) 2996–2875; </w:t>
      </w:r>
      <w:r w:rsidRPr="003E2350">
        <w:rPr>
          <w:rFonts w:eastAsia="Calibri" w:cs="B Nazanin"/>
          <w:i/>
          <w:iCs/>
          <w:sz w:val="20"/>
          <w:szCs w:val="20"/>
        </w:rPr>
        <w:t>δ</w:t>
      </w:r>
      <w:r w:rsidRPr="003E2350">
        <w:rPr>
          <w:rFonts w:eastAsia="Calibri" w:cs="B Nazanin"/>
          <w:sz w:val="20"/>
          <w:szCs w:val="20"/>
        </w:rPr>
        <w:t xml:space="preserve">(CH) 1457–1274; </w:t>
      </w:r>
      <w:r w:rsidRPr="003E2350">
        <w:rPr>
          <w:rFonts w:eastAsia="Calibri" w:cs="B Nazanin"/>
          <w:i/>
          <w:iCs/>
          <w:sz w:val="20"/>
          <w:szCs w:val="20"/>
        </w:rPr>
        <w:t>ν</w:t>
      </w:r>
      <w:r w:rsidRPr="003E2350">
        <w:rPr>
          <w:rFonts w:eastAsia="Calibri" w:cs="B Nazanin"/>
          <w:sz w:val="20"/>
          <w:szCs w:val="20"/>
        </w:rPr>
        <w:t>(</w:t>
      </w:r>
      <w:proofErr w:type="spellStart"/>
      <w:r w:rsidRPr="003E2350">
        <w:rPr>
          <w:rFonts w:eastAsia="Calibri" w:cs="B Nazanin"/>
          <w:sz w:val="20"/>
          <w:szCs w:val="20"/>
        </w:rPr>
        <w:t>SiOSi</w:t>
      </w:r>
      <w:proofErr w:type="spellEnd"/>
      <w:r w:rsidRPr="003E2350">
        <w:rPr>
          <w:rFonts w:eastAsia="Calibri" w:cs="B Nazanin"/>
          <w:sz w:val="20"/>
          <w:szCs w:val="20"/>
        </w:rPr>
        <w:t xml:space="preserve">) 1230–940; </w:t>
      </w:r>
      <w:r w:rsidRPr="003E2350">
        <w:rPr>
          <w:rFonts w:eastAsia="Calibri" w:cs="B Nazanin"/>
          <w:i/>
          <w:iCs/>
          <w:sz w:val="20"/>
          <w:szCs w:val="20"/>
        </w:rPr>
        <w:t>δ</w:t>
      </w:r>
      <w:r w:rsidRPr="003E2350">
        <w:rPr>
          <w:rFonts w:eastAsia="Calibri" w:cs="B Nazanin"/>
          <w:sz w:val="20"/>
          <w:szCs w:val="20"/>
        </w:rPr>
        <w:t>(</w:t>
      </w:r>
      <w:proofErr w:type="spellStart"/>
      <w:r w:rsidRPr="003E2350">
        <w:rPr>
          <w:rFonts w:eastAsia="Calibri" w:cs="B Nazanin"/>
          <w:sz w:val="20"/>
          <w:szCs w:val="20"/>
        </w:rPr>
        <w:t>SiOSi</w:t>
      </w:r>
      <w:proofErr w:type="spellEnd"/>
      <w:r w:rsidRPr="003E2350">
        <w:rPr>
          <w:rFonts w:eastAsia="Calibri" w:cs="B Nazanin"/>
          <w:sz w:val="20"/>
          <w:szCs w:val="20"/>
        </w:rPr>
        <w:t>)</w:t>
      </w:r>
      <w:r w:rsidRPr="003E2350">
        <w:rPr>
          <w:rFonts w:eastAsia="Calibri" w:cs="B Nazanin" w:hint="cs"/>
          <w:sz w:val="20"/>
          <w:szCs w:val="20"/>
          <w:rtl/>
        </w:rPr>
        <w:t xml:space="preserve"> </w:t>
      </w:r>
      <w:r w:rsidRPr="003E2350">
        <w:rPr>
          <w:rFonts w:eastAsia="Calibri" w:cs="B Nazanin"/>
          <w:sz w:val="20"/>
          <w:szCs w:val="20"/>
        </w:rPr>
        <w:t>552.</w:t>
      </w:r>
    </w:p>
    <w:p w:rsidR="003E2350" w:rsidRDefault="003E2350" w:rsidP="003E2350">
      <w:pPr>
        <w:jc w:val="center"/>
        <w:rPr>
          <w:rFonts w:asciiTheme="majorBidi" w:hAnsiTheme="majorBidi" w:cs="B Nazanin"/>
        </w:rPr>
      </w:pPr>
    </w:p>
    <w:p w:rsidR="003E2350" w:rsidRDefault="003E2350" w:rsidP="003E2350">
      <w:pPr>
        <w:jc w:val="center"/>
        <w:rPr>
          <w:rFonts w:asciiTheme="majorBidi" w:hAnsiTheme="majorBidi" w:cs="B Nazanin"/>
        </w:rPr>
      </w:pPr>
    </w:p>
    <w:p w:rsidR="003E2350" w:rsidRDefault="003E2350" w:rsidP="003E2350">
      <w:pPr>
        <w:jc w:val="center"/>
        <w:rPr>
          <w:rFonts w:asciiTheme="majorBidi" w:hAnsiTheme="majorBidi" w:cs="B Nazanin"/>
        </w:rPr>
      </w:pPr>
    </w:p>
    <w:p w:rsidR="003E2350" w:rsidRDefault="003E2350" w:rsidP="003E2350">
      <w:pPr>
        <w:jc w:val="center"/>
        <w:rPr>
          <w:rFonts w:asciiTheme="majorBidi" w:hAnsiTheme="majorBidi" w:cs="B Nazanin"/>
        </w:rPr>
      </w:pPr>
    </w:p>
    <w:p w:rsidR="003E2350" w:rsidRDefault="003E2350" w:rsidP="003E2350">
      <w:pPr>
        <w:jc w:val="center"/>
        <w:rPr>
          <w:rFonts w:asciiTheme="majorBidi" w:hAnsiTheme="majorBidi" w:cs="B Nazanin"/>
        </w:rPr>
      </w:pPr>
    </w:p>
    <w:p w:rsidR="003E2350" w:rsidRDefault="003E2350" w:rsidP="003E2350">
      <w:pPr>
        <w:jc w:val="center"/>
        <w:rPr>
          <w:rFonts w:asciiTheme="majorBidi" w:hAnsiTheme="majorBidi" w:cs="B Nazanin"/>
        </w:rPr>
      </w:pPr>
    </w:p>
    <w:p w:rsidR="003E2350" w:rsidRDefault="003E2350" w:rsidP="003E2350">
      <w:pPr>
        <w:jc w:val="center"/>
        <w:rPr>
          <w:rFonts w:asciiTheme="majorBidi" w:hAnsiTheme="majorBidi" w:cs="B Nazanin"/>
        </w:rPr>
      </w:pPr>
    </w:p>
    <w:p w:rsidR="003E2350" w:rsidRDefault="003E2350" w:rsidP="003E2350">
      <w:pPr>
        <w:jc w:val="center"/>
        <w:rPr>
          <w:rFonts w:asciiTheme="majorBidi" w:hAnsiTheme="majorBidi" w:cs="B Nazanin"/>
        </w:rPr>
      </w:pPr>
    </w:p>
    <w:p w:rsidR="003E2350" w:rsidRDefault="003E2350" w:rsidP="003E2350">
      <w:pPr>
        <w:jc w:val="center"/>
        <w:rPr>
          <w:rFonts w:asciiTheme="majorBidi" w:hAnsiTheme="majorBidi" w:cs="B Nazanin"/>
        </w:rPr>
      </w:pPr>
    </w:p>
    <w:p w:rsidR="003E2350" w:rsidRDefault="003E2350" w:rsidP="003E2350">
      <w:pPr>
        <w:jc w:val="center"/>
        <w:rPr>
          <w:rFonts w:asciiTheme="majorBidi" w:hAnsiTheme="majorBidi" w:cs="B Nazanin"/>
        </w:rPr>
      </w:pPr>
    </w:p>
    <w:p w:rsidR="003E2350" w:rsidRDefault="003E2350" w:rsidP="003E2350">
      <w:pPr>
        <w:jc w:val="center"/>
        <w:rPr>
          <w:rFonts w:asciiTheme="majorBidi" w:hAnsiTheme="majorBidi" w:cs="B Nazanin"/>
        </w:rPr>
      </w:pPr>
    </w:p>
    <w:p w:rsidR="003E2350" w:rsidRPr="00FD33B1" w:rsidRDefault="003E2350" w:rsidP="003E2350">
      <w:pPr>
        <w:jc w:val="center"/>
        <w:rPr>
          <w:rFonts w:asciiTheme="majorBidi" w:hAnsiTheme="majorBidi" w:cs="B Nazanin"/>
          <w:rtl/>
        </w:rPr>
      </w:pPr>
      <w:r>
        <w:rPr>
          <w:rFonts w:asciiTheme="majorBidi" w:hAnsiTheme="majorBidi" w:cs="B Nazanin"/>
          <w:noProof/>
          <w:rtl/>
          <w:lang w:bidi="ar-SA"/>
        </w:rPr>
        <mc:AlternateContent>
          <mc:Choice Requires="wpc">
            <w:drawing>
              <wp:anchor distT="0" distB="0" distL="114300" distR="114300" simplePos="0" relativeHeight="251659264" behindDoc="0" locked="0" layoutInCell="1" allowOverlap="1" wp14:anchorId="159A1B35" wp14:editId="54128E7A">
                <wp:simplePos x="0" y="0"/>
                <wp:positionH relativeFrom="column">
                  <wp:posOffset>-914400</wp:posOffset>
                </wp:positionH>
                <wp:positionV relativeFrom="paragraph">
                  <wp:posOffset>-8757285</wp:posOffset>
                </wp:positionV>
                <wp:extent cx="3881120" cy="2601595"/>
                <wp:effectExtent l="0" t="0" r="0" b="0"/>
                <wp:wrapNone/>
                <wp:docPr id="2" name="Canva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3AFA54" id="Canvas 2" o:spid="_x0000_s1026" editas="canvas" style="position:absolute;margin-left:-1in;margin-top:-689.55pt;width:305.6pt;height:204.85pt;z-index:251659264" coordsize="38811,26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8811;height:26015;visibility:visible;mso-wrap-style:square">
                  <v:fill o:detectmouseclick="t"/>
                  <v:path o:connecttype="none"/>
                </v:shape>
              </v:group>
            </w:pict>
          </mc:Fallback>
        </mc:AlternateContent>
      </w:r>
    </w:p>
    <w:p w:rsidR="00E43A0D" w:rsidRPr="008914E1" w:rsidRDefault="003C12E5" w:rsidP="003C12E5">
      <w:pPr>
        <w:jc w:val="low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lastRenderedPageBreak/>
        <w:t xml:space="preserve">ارائه </w:t>
      </w:r>
      <w:r w:rsidR="00E43A0D" w:rsidRPr="008914E1">
        <w:rPr>
          <w:rFonts w:cs="B Nazanin" w:hint="cs"/>
          <w:b/>
          <w:bCs/>
          <w:rtl/>
        </w:rPr>
        <w:t>جدول</w:t>
      </w:r>
      <w:r w:rsidR="00E43A0D" w:rsidRPr="008914E1">
        <w:rPr>
          <w:rFonts w:cs="B Nazanin" w:hint="eastAsia"/>
          <w:b/>
          <w:bCs/>
          <w:rtl/>
        </w:rPr>
        <w:t>‌</w:t>
      </w:r>
      <w:r w:rsidR="00E43A0D" w:rsidRPr="008914E1">
        <w:rPr>
          <w:rFonts w:cs="B Nazanin" w:hint="cs"/>
          <w:b/>
          <w:bCs/>
          <w:rtl/>
        </w:rPr>
        <w:t>ها، شکل</w:t>
      </w:r>
      <w:r w:rsidR="00E43A0D" w:rsidRPr="008914E1">
        <w:rPr>
          <w:rFonts w:cs="B Nazanin" w:hint="eastAsia"/>
          <w:b/>
          <w:bCs/>
          <w:rtl/>
        </w:rPr>
        <w:t>‌</w:t>
      </w:r>
      <w:r>
        <w:rPr>
          <w:rFonts w:cs="B Nazanin" w:hint="cs"/>
          <w:b/>
          <w:bCs/>
          <w:rtl/>
        </w:rPr>
        <w:t>ها، نمودارها و تصاویر</w:t>
      </w:r>
    </w:p>
    <w:p w:rsidR="00E43A0D" w:rsidRDefault="00E43A0D" w:rsidP="00E43A0D">
      <w:pPr>
        <w:jc w:val="lowKashida"/>
        <w:rPr>
          <w:rFonts w:cs="B Nazanin"/>
          <w:sz w:val="22"/>
          <w:szCs w:val="22"/>
          <w:rtl/>
        </w:rPr>
      </w:pPr>
    </w:p>
    <w:p w:rsidR="00E43A0D" w:rsidRDefault="003E2350" w:rsidP="00E43A0D">
      <w:pPr>
        <w:jc w:val="center"/>
        <w:rPr>
          <w:rFonts w:cs="B Nazanin"/>
          <w:sz w:val="22"/>
          <w:szCs w:val="22"/>
          <w:rtl/>
        </w:rPr>
      </w:pPr>
      <w:r w:rsidRPr="003E2350">
        <w:rPr>
          <w:rFonts w:eastAsia="Calibri" w:cs="B Nazanin"/>
          <w:noProof/>
          <w:lang w:bidi="ar-SA"/>
        </w:rPr>
        <w:drawing>
          <wp:inline distT="0" distB="0" distL="0" distR="0" wp14:anchorId="286EFC12" wp14:editId="44C8FD67">
            <wp:extent cx="4876800" cy="89876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6269" cy="906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130F" w:rsidRDefault="008E130F" w:rsidP="008E130F">
      <w:pPr>
        <w:bidi w:val="0"/>
        <w:spacing w:after="160" w:line="259" w:lineRule="auto"/>
        <w:jc w:val="center"/>
        <w:rPr>
          <w:rFonts w:asciiTheme="majorBidi" w:eastAsia="Calibri" w:hAnsiTheme="majorBidi" w:cs="Nazanin"/>
          <w:sz w:val="20"/>
          <w:szCs w:val="20"/>
        </w:rPr>
      </w:pPr>
      <w:proofErr w:type="spellStart"/>
      <w:proofErr w:type="gramStart"/>
      <w:r w:rsidRPr="008E130F">
        <w:rPr>
          <w:rFonts w:asciiTheme="majorBidi" w:eastAsia="Calibri" w:hAnsiTheme="majorBidi" w:cstheme="majorBidi"/>
          <w:sz w:val="20"/>
          <w:szCs w:val="20"/>
        </w:rPr>
        <w:t>Octakis</w:t>
      </w:r>
      <w:proofErr w:type="spellEnd"/>
      <w:r w:rsidRPr="008E130F">
        <w:rPr>
          <w:rFonts w:asciiTheme="majorBidi" w:eastAsia="Calibri" w:hAnsiTheme="majorBidi" w:cstheme="majorBidi"/>
          <w:sz w:val="20"/>
          <w:szCs w:val="20"/>
        </w:rPr>
        <w:t>(</w:t>
      </w:r>
      <w:proofErr w:type="gramEnd"/>
      <w:r w:rsidRPr="008E130F">
        <w:rPr>
          <w:rFonts w:asciiTheme="majorBidi" w:eastAsia="Calibri" w:hAnsiTheme="majorBidi" w:cstheme="majorBidi"/>
          <w:sz w:val="20"/>
          <w:szCs w:val="20"/>
        </w:rPr>
        <w:t>3-chloropropyl)</w:t>
      </w:r>
      <w:r w:rsidRPr="008E130F">
        <w:rPr>
          <w:rFonts w:asciiTheme="majorBidi" w:eastAsia="Calibri" w:hAnsiTheme="majorBidi" w:cstheme="majorBidi"/>
          <w:sz w:val="20"/>
          <w:szCs w:val="20"/>
          <w:rtl/>
        </w:rPr>
        <w:t xml:space="preserve"> </w:t>
      </w:r>
      <w:proofErr w:type="spellStart"/>
      <w:r w:rsidRPr="008E130F">
        <w:rPr>
          <w:rFonts w:asciiTheme="majorBidi" w:eastAsia="Calibri" w:hAnsiTheme="majorBidi" w:cstheme="majorBidi"/>
          <w:sz w:val="20"/>
          <w:szCs w:val="20"/>
        </w:rPr>
        <w:t>silsesquioxane</w:t>
      </w:r>
      <w:proofErr w:type="spellEnd"/>
      <w:r w:rsidRPr="008E130F">
        <w:rPr>
          <w:rFonts w:asciiTheme="majorBidi" w:eastAsia="Calibri" w:hAnsiTheme="majorBidi" w:cstheme="majorBidi"/>
          <w:sz w:val="20"/>
          <w:szCs w:val="20"/>
        </w:rPr>
        <w:t>, (T-</w:t>
      </w:r>
      <w:proofErr w:type="spellStart"/>
      <w:r w:rsidRPr="008E130F">
        <w:rPr>
          <w:rFonts w:asciiTheme="majorBidi" w:eastAsia="Calibri" w:hAnsiTheme="majorBidi" w:cstheme="majorBidi"/>
          <w:sz w:val="20"/>
          <w:szCs w:val="20"/>
        </w:rPr>
        <w:t>PrCl</w:t>
      </w:r>
      <w:proofErr w:type="spellEnd"/>
      <w:r w:rsidRPr="008E130F">
        <w:rPr>
          <w:rFonts w:asciiTheme="majorBidi" w:eastAsia="Calibri" w:hAnsiTheme="majorBidi" w:cstheme="majorBidi"/>
          <w:sz w:val="20"/>
          <w:szCs w:val="20"/>
        </w:rPr>
        <w:t>)</w:t>
      </w:r>
      <w:r w:rsidRPr="008E130F">
        <w:rPr>
          <w:rFonts w:asciiTheme="majorBidi" w:eastAsia="Calibri" w:hAnsiTheme="majorBidi" w:cstheme="majorBidi"/>
          <w:sz w:val="20"/>
          <w:szCs w:val="20"/>
          <w:vertAlign w:val="subscript"/>
        </w:rPr>
        <w:t>8</w:t>
      </w:r>
      <w:r w:rsidRPr="008E130F">
        <w:rPr>
          <w:rFonts w:asciiTheme="majorBidi" w:eastAsia="Calibri" w:hAnsiTheme="majorBidi" w:cstheme="majorBidi"/>
          <w:sz w:val="20"/>
          <w:szCs w:val="20"/>
          <w:rtl/>
        </w:rPr>
        <w:t xml:space="preserve"> </w:t>
      </w:r>
      <w:r w:rsidRPr="008E130F">
        <w:rPr>
          <w:rFonts w:asciiTheme="majorBidi" w:eastAsia="Calibri" w:hAnsiTheme="majorBidi" w:cs="Nazanin"/>
          <w:b/>
          <w:bCs/>
          <w:sz w:val="20"/>
          <w:szCs w:val="20"/>
          <w:rtl/>
        </w:rPr>
        <w:t>شماتیک 1:</w:t>
      </w:r>
      <w:r w:rsidRPr="008E130F">
        <w:rPr>
          <w:rFonts w:asciiTheme="majorBidi" w:eastAsia="Calibri" w:hAnsiTheme="majorBidi" w:cs="Nazanin"/>
          <w:sz w:val="20"/>
          <w:szCs w:val="20"/>
          <w:rtl/>
        </w:rPr>
        <w:t xml:space="preserve"> سنتز دو مرحله ای از</w:t>
      </w:r>
    </w:p>
    <w:p w:rsidR="008E130F" w:rsidRDefault="008E130F" w:rsidP="008E130F">
      <w:pPr>
        <w:bidi w:val="0"/>
        <w:spacing w:after="160" w:line="259" w:lineRule="auto"/>
        <w:jc w:val="center"/>
        <w:rPr>
          <w:rFonts w:asciiTheme="majorBidi" w:eastAsia="Calibri" w:hAnsiTheme="majorBidi" w:cs="Nazanin"/>
          <w:sz w:val="20"/>
          <w:szCs w:val="20"/>
        </w:rPr>
      </w:pPr>
      <w:r w:rsidRPr="003E2350">
        <w:rPr>
          <w:rFonts w:eastAsia="Calibri" w:cs="B Nazanin"/>
          <w:b/>
          <w:bCs/>
          <w:noProof/>
          <w:lang w:bidi="ar-SA"/>
        </w:rPr>
        <w:drawing>
          <wp:anchor distT="0" distB="0" distL="114300" distR="114300" simplePos="0" relativeHeight="251660288" behindDoc="0" locked="0" layoutInCell="1" allowOverlap="1" wp14:anchorId="79EB4434" wp14:editId="51A46FBB">
            <wp:simplePos x="0" y="0"/>
            <wp:positionH relativeFrom="margin">
              <wp:align>center</wp:align>
            </wp:positionH>
            <wp:positionV relativeFrom="paragraph">
              <wp:posOffset>148819</wp:posOffset>
            </wp:positionV>
            <wp:extent cx="2583180" cy="1578610"/>
            <wp:effectExtent l="0" t="0" r="7620" b="254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180" cy="157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E130F" w:rsidRDefault="008E130F" w:rsidP="008E130F">
      <w:pPr>
        <w:bidi w:val="0"/>
        <w:spacing w:after="160" w:line="259" w:lineRule="auto"/>
        <w:jc w:val="center"/>
        <w:rPr>
          <w:rFonts w:asciiTheme="majorBidi" w:eastAsia="Calibri" w:hAnsiTheme="majorBidi" w:cs="Nazanin"/>
          <w:sz w:val="20"/>
          <w:szCs w:val="20"/>
        </w:rPr>
      </w:pPr>
    </w:p>
    <w:p w:rsidR="008E130F" w:rsidRDefault="008E130F" w:rsidP="008E130F">
      <w:pPr>
        <w:bidi w:val="0"/>
        <w:spacing w:after="160" w:line="259" w:lineRule="auto"/>
        <w:jc w:val="center"/>
        <w:rPr>
          <w:rFonts w:asciiTheme="majorBidi" w:eastAsia="Calibri" w:hAnsiTheme="majorBidi" w:cs="Nazanin"/>
          <w:sz w:val="20"/>
          <w:szCs w:val="20"/>
        </w:rPr>
      </w:pPr>
    </w:p>
    <w:p w:rsidR="008E130F" w:rsidRDefault="008E130F" w:rsidP="008E130F">
      <w:pPr>
        <w:bidi w:val="0"/>
        <w:spacing w:after="160" w:line="259" w:lineRule="auto"/>
        <w:jc w:val="center"/>
        <w:rPr>
          <w:rFonts w:asciiTheme="majorBidi" w:eastAsia="Calibri" w:hAnsiTheme="majorBidi" w:cs="Nazanin"/>
          <w:sz w:val="20"/>
          <w:szCs w:val="20"/>
        </w:rPr>
      </w:pPr>
    </w:p>
    <w:p w:rsidR="008E130F" w:rsidRDefault="008E130F" w:rsidP="008E130F">
      <w:pPr>
        <w:bidi w:val="0"/>
        <w:spacing w:after="160" w:line="259" w:lineRule="auto"/>
        <w:jc w:val="center"/>
        <w:rPr>
          <w:rFonts w:asciiTheme="majorBidi" w:eastAsia="Calibri" w:hAnsiTheme="majorBidi" w:cs="Nazanin"/>
          <w:sz w:val="20"/>
          <w:szCs w:val="20"/>
        </w:rPr>
      </w:pPr>
    </w:p>
    <w:p w:rsidR="008E130F" w:rsidRDefault="008E130F" w:rsidP="008E130F">
      <w:pPr>
        <w:bidi w:val="0"/>
        <w:spacing w:after="160" w:line="259" w:lineRule="auto"/>
        <w:jc w:val="center"/>
        <w:rPr>
          <w:rFonts w:asciiTheme="majorBidi" w:eastAsia="Calibri" w:hAnsiTheme="majorBidi" w:cs="Nazanin"/>
          <w:sz w:val="20"/>
          <w:szCs w:val="20"/>
        </w:rPr>
      </w:pPr>
    </w:p>
    <w:p w:rsidR="008E130F" w:rsidRPr="008E130F" w:rsidRDefault="008E130F" w:rsidP="008E130F">
      <w:pPr>
        <w:bidi w:val="0"/>
        <w:spacing w:after="160" w:line="259" w:lineRule="auto"/>
        <w:jc w:val="center"/>
        <w:rPr>
          <w:rFonts w:asciiTheme="majorBidi" w:eastAsia="Calibri" w:hAnsiTheme="majorBidi" w:cstheme="majorBidi"/>
          <w:sz w:val="20"/>
          <w:szCs w:val="20"/>
          <w:rtl/>
        </w:rPr>
      </w:pPr>
    </w:p>
    <w:p w:rsidR="008E130F" w:rsidRDefault="008E130F" w:rsidP="008E130F">
      <w:pPr>
        <w:spacing w:after="160" w:line="259" w:lineRule="auto"/>
        <w:jc w:val="center"/>
        <w:rPr>
          <w:rFonts w:eastAsia="Calibri" w:cs="Nazanin"/>
          <w:sz w:val="20"/>
          <w:szCs w:val="20"/>
        </w:rPr>
      </w:pPr>
      <w:r w:rsidRPr="008E130F">
        <w:rPr>
          <w:rFonts w:eastAsia="Calibri" w:cs="Nazanin" w:hint="cs"/>
          <w:b/>
          <w:bCs/>
          <w:sz w:val="20"/>
          <w:szCs w:val="20"/>
          <w:rtl/>
        </w:rPr>
        <w:t>شکل 1:</w:t>
      </w:r>
      <w:r w:rsidRPr="008E130F">
        <w:rPr>
          <w:rFonts w:eastAsia="Calibri" w:cs="Nazanin" w:hint="cs"/>
          <w:sz w:val="20"/>
          <w:szCs w:val="20"/>
          <w:rtl/>
        </w:rPr>
        <w:t xml:space="preserve"> نمای</w:t>
      </w:r>
      <w:r w:rsidRPr="008E130F">
        <w:rPr>
          <w:rFonts w:eastAsia="Calibri" w:cs="Nazanin"/>
          <w:sz w:val="20"/>
          <w:szCs w:val="20"/>
          <w:rtl/>
        </w:rPr>
        <w:t xml:space="preserve"> </w:t>
      </w:r>
      <w:r w:rsidRPr="008E130F">
        <w:rPr>
          <w:rFonts w:eastAsia="Calibri" w:cs="Nazanin" w:hint="cs"/>
          <w:sz w:val="20"/>
          <w:szCs w:val="20"/>
          <w:rtl/>
        </w:rPr>
        <w:t>چشم</w:t>
      </w:r>
      <w:r w:rsidRPr="008E130F">
        <w:rPr>
          <w:rFonts w:eastAsia="Calibri" w:cs="Nazanin"/>
          <w:sz w:val="20"/>
          <w:szCs w:val="20"/>
          <w:rtl/>
        </w:rPr>
        <w:t xml:space="preserve"> </w:t>
      </w:r>
      <w:r w:rsidRPr="008E130F">
        <w:rPr>
          <w:rFonts w:eastAsia="Calibri" w:cs="Nazanin" w:hint="cs"/>
          <w:sz w:val="20"/>
          <w:szCs w:val="20"/>
          <w:rtl/>
        </w:rPr>
        <w:t>انداز</w:t>
      </w:r>
      <w:r w:rsidRPr="008E130F">
        <w:rPr>
          <w:rFonts w:eastAsia="Calibri" w:cs="Nazanin"/>
          <w:sz w:val="20"/>
          <w:szCs w:val="20"/>
          <w:rtl/>
        </w:rPr>
        <w:t xml:space="preserve"> </w:t>
      </w:r>
      <w:r w:rsidRPr="008E130F">
        <w:rPr>
          <w:rFonts w:eastAsia="Calibri" w:cs="Nazanin" w:hint="cs"/>
          <w:sz w:val="20"/>
          <w:szCs w:val="20"/>
          <w:rtl/>
        </w:rPr>
        <w:t>از</w:t>
      </w:r>
      <w:r w:rsidRPr="008E130F">
        <w:rPr>
          <w:rFonts w:eastAsia="Calibri" w:cs="Nazanin"/>
          <w:sz w:val="20"/>
          <w:szCs w:val="20"/>
          <w:rtl/>
        </w:rPr>
        <w:t xml:space="preserve"> </w:t>
      </w:r>
      <w:r w:rsidRPr="008E130F">
        <w:rPr>
          <w:rFonts w:eastAsia="Calibri" w:cs="Nazanin" w:hint="cs"/>
          <w:sz w:val="20"/>
          <w:szCs w:val="20"/>
          <w:rtl/>
        </w:rPr>
        <w:t>مولکول</w:t>
      </w:r>
      <w:r w:rsidRPr="008E130F">
        <w:rPr>
          <w:rFonts w:eastAsia="Calibri" w:cs="Nazanin"/>
          <w:sz w:val="20"/>
          <w:szCs w:val="20"/>
          <w:rtl/>
        </w:rPr>
        <w:t xml:space="preserve"> 1. </w:t>
      </w:r>
      <w:r w:rsidRPr="008E130F">
        <w:rPr>
          <w:rFonts w:eastAsia="Calibri" w:cs="Nazanin" w:hint="cs"/>
          <w:sz w:val="20"/>
          <w:szCs w:val="20"/>
          <w:rtl/>
        </w:rPr>
        <w:t>بیضوی</w:t>
      </w:r>
      <w:r w:rsidRPr="008E130F">
        <w:rPr>
          <w:rFonts w:eastAsia="Calibri" w:cs="Nazanin"/>
          <w:sz w:val="20"/>
          <w:szCs w:val="20"/>
          <w:rtl/>
        </w:rPr>
        <w:t xml:space="preserve"> </w:t>
      </w:r>
      <w:r w:rsidRPr="008E130F">
        <w:rPr>
          <w:rFonts w:eastAsia="Calibri" w:cs="Nazanin" w:hint="cs"/>
          <w:sz w:val="20"/>
          <w:szCs w:val="20"/>
          <w:rtl/>
        </w:rPr>
        <w:t>حرارتی</w:t>
      </w:r>
      <w:r w:rsidRPr="008E130F">
        <w:rPr>
          <w:rFonts w:eastAsia="Calibri" w:cs="Nazanin"/>
          <w:sz w:val="20"/>
          <w:szCs w:val="20"/>
          <w:rtl/>
        </w:rPr>
        <w:t xml:space="preserve"> </w:t>
      </w:r>
      <w:r w:rsidRPr="008E130F">
        <w:rPr>
          <w:rFonts w:eastAsia="Calibri" w:cs="Nazanin" w:hint="cs"/>
          <w:sz w:val="20"/>
          <w:szCs w:val="20"/>
          <w:rtl/>
        </w:rPr>
        <w:t>در</w:t>
      </w:r>
      <w:r w:rsidRPr="008E130F">
        <w:rPr>
          <w:rFonts w:eastAsia="Calibri" w:cs="Nazanin"/>
          <w:sz w:val="20"/>
          <w:szCs w:val="20"/>
          <w:rtl/>
        </w:rPr>
        <w:t xml:space="preserve"> </w:t>
      </w:r>
      <w:r w:rsidRPr="008E130F">
        <w:rPr>
          <w:rFonts w:eastAsia="Calibri" w:cs="Nazanin" w:hint="cs"/>
          <w:sz w:val="20"/>
          <w:szCs w:val="20"/>
          <w:rtl/>
        </w:rPr>
        <w:t>سطح</w:t>
      </w:r>
      <w:r w:rsidRPr="008E130F">
        <w:rPr>
          <w:rFonts w:eastAsia="Calibri" w:cs="Nazanin"/>
          <w:sz w:val="20"/>
          <w:szCs w:val="20"/>
          <w:rtl/>
        </w:rPr>
        <w:t xml:space="preserve"> </w:t>
      </w:r>
      <w:r w:rsidRPr="008E130F">
        <w:rPr>
          <w:rFonts w:eastAsia="Calibri" w:cs="Nazanin" w:hint="cs"/>
          <w:sz w:val="20"/>
          <w:szCs w:val="20"/>
          <w:rtl/>
        </w:rPr>
        <w:t>احتمال</w:t>
      </w:r>
      <w:r w:rsidRPr="008E130F">
        <w:rPr>
          <w:rFonts w:eastAsia="Calibri" w:cs="Nazanin"/>
          <w:sz w:val="20"/>
          <w:szCs w:val="20"/>
          <w:rtl/>
        </w:rPr>
        <w:t xml:space="preserve"> 30</w:t>
      </w:r>
      <w:r w:rsidRPr="008E130F">
        <w:rPr>
          <w:rFonts w:eastAsia="Calibri" w:hint="cs"/>
          <w:sz w:val="20"/>
          <w:szCs w:val="20"/>
          <w:rtl/>
        </w:rPr>
        <w:t>٪</w:t>
      </w:r>
      <w:r w:rsidRPr="008E130F">
        <w:rPr>
          <w:rFonts w:eastAsia="Calibri" w:cs="Nazanin"/>
          <w:sz w:val="20"/>
          <w:szCs w:val="20"/>
          <w:rtl/>
        </w:rPr>
        <w:t xml:space="preserve"> </w:t>
      </w:r>
      <w:r w:rsidRPr="008E130F">
        <w:rPr>
          <w:rFonts w:eastAsia="Calibri" w:cs="Nazanin" w:hint="cs"/>
          <w:sz w:val="20"/>
          <w:szCs w:val="20"/>
          <w:rtl/>
        </w:rPr>
        <w:t>کشیده</w:t>
      </w:r>
      <w:r w:rsidRPr="008E130F">
        <w:rPr>
          <w:rFonts w:eastAsia="Calibri" w:cs="Nazanin"/>
          <w:sz w:val="20"/>
          <w:szCs w:val="20"/>
          <w:rtl/>
        </w:rPr>
        <w:t xml:space="preserve"> </w:t>
      </w:r>
      <w:r w:rsidRPr="008E130F">
        <w:rPr>
          <w:rFonts w:eastAsia="Calibri" w:cs="Nazanin" w:hint="cs"/>
          <w:sz w:val="20"/>
          <w:szCs w:val="20"/>
          <w:rtl/>
        </w:rPr>
        <w:t>شده</w:t>
      </w:r>
      <w:r w:rsidRPr="008E130F">
        <w:rPr>
          <w:rFonts w:eastAsia="Calibri" w:cs="Nazanin"/>
          <w:sz w:val="20"/>
          <w:szCs w:val="20"/>
          <w:rtl/>
        </w:rPr>
        <w:t xml:space="preserve"> </w:t>
      </w:r>
      <w:r w:rsidRPr="008E130F">
        <w:rPr>
          <w:rFonts w:eastAsia="Calibri" w:cs="Nazanin" w:hint="cs"/>
          <w:sz w:val="20"/>
          <w:szCs w:val="20"/>
          <w:rtl/>
        </w:rPr>
        <w:t>است</w:t>
      </w:r>
      <w:r w:rsidRPr="008E130F">
        <w:rPr>
          <w:rFonts w:eastAsia="Calibri" w:cs="Nazanin"/>
          <w:sz w:val="20"/>
          <w:szCs w:val="20"/>
          <w:rtl/>
        </w:rPr>
        <w:t xml:space="preserve">. </w:t>
      </w:r>
      <w:r w:rsidRPr="008E130F">
        <w:rPr>
          <w:rFonts w:eastAsia="Calibri" w:cs="Nazanin" w:hint="cs"/>
          <w:sz w:val="20"/>
          <w:szCs w:val="20"/>
          <w:rtl/>
        </w:rPr>
        <w:t>اتم</w:t>
      </w:r>
      <w:r w:rsidRPr="008E130F">
        <w:rPr>
          <w:rFonts w:eastAsia="Calibri" w:cs="Nazanin"/>
          <w:sz w:val="20"/>
          <w:szCs w:val="20"/>
          <w:rtl/>
        </w:rPr>
        <w:t xml:space="preserve"> </w:t>
      </w:r>
      <w:r w:rsidRPr="008E130F">
        <w:rPr>
          <w:rFonts w:eastAsia="Calibri" w:cs="Nazanin" w:hint="cs"/>
          <w:sz w:val="20"/>
          <w:szCs w:val="20"/>
          <w:rtl/>
        </w:rPr>
        <w:t>ها</w:t>
      </w:r>
      <w:r w:rsidRPr="008E130F">
        <w:rPr>
          <w:rFonts w:eastAsia="Calibri" w:cs="Nazanin"/>
          <w:sz w:val="20"/>
          <w:szCs w:val="20"/>
          <w:rtl/>
        </w:rPr>
        <w:t xml:space="preserve"> </w:t>
      </w:r>
      <w:r w:rsidRPr="008E130F">
        <w:rPr>
          <w:rFonts w:eastAsia="Calibri" w:cs="Nazanin" w:hint="cs"/>
          <w:sz w:val="20"/>
          <w:szCs w:val="20"/>
          <w:rtl/>
        </w:rPr>
        <w:t>به</w:t>
      </w:r>
      <w:r w:rsidRPr="008E130F">
        <w:rPr>
          <w:rFonts w:eastAsia="Calibri" w:cs="Nazanin"/>
          <w:sz w:val="20"/>
          <w:szCs w:val="20"/>
          <w:rtl/>
        </w:rPr>
        <w:t xml:space="preserve"> </w:t>
      </w:r>
      <w:r w:rsidRPr="008E130F">
        <w:rPr>
          <w:rFonts w:eastAsia="Calibri" w:cs="Nazanin" w:hint="cs"/>
          <w:sz w:val="20"/>
          <w:szCs w:val="20"/>
          <w:rtl/>
        </w:rPr>
        <w:t>صورت</w:t>
      </w:r>
      <w:r w:rsidRPr="008E130F">
        <w:rPr>
          <w:rFonts w:eastAsia="Calibri" w:cs="Nazanin"/>
          <w:sz w:val="20"/>
          <w:szCs w:val="20"/>
          <w:rtl/>
        </w:rPr>
        <w:t xml:space="preserve"> </w:t>
      </w:r>
      <w:r w:rsidRPr="008E130F">
        <w:rPr>
          <w:rFonts w:eastAsia="Calibri" w:cs="Nazanin" w:hint="cs"/>
          <w:sz w:val="20"/>
          <w:szCs w:val="20"/>
          <w:rtl/>
        </w:rPr>
        <w:t>کره</w:t>
      </w:r>
      <w:r w:rsidRPr="008E130F">
        <w:rPr>
          <w:rFonts w:eastAsia="Calibri" w:cs="Nazanin"/>
          <w:sz w:val="20"/>
          <w:szCs w:val="20"/>
          <w:rtl/>
        </w:rPr>
        <w:t xml:space="preserve"> </w:t>
      </w:r>
      <w:r w:rsidRPr="008E130F">
        <w:rPr>
          <w:rFonts w:eastAsia="Calibri" w:cs="Nazanin" w:hint="cs"/>
          <w:sz w:val="20"/>
          <w:szCs w:val="20"/>
          <w:rtl/>
        </w:rPr>
        <w:t>هایی</w:t>
      </w:r>
      <w:r w:rsidRPr="008E130F">
        <w:rPr>
          <w:rFonts w:eastAsia="Calibri" w:cs="Nazanin"/>
          <w:sz w:val="20"/>
          <w:szCs w:val="20"/>
          <w:rtl/>
        </w:rPr>
        <w:t xml:space="preserve"> </w:t>
      </w:r>
      <w:r w:rsidRPr="008E130F">
        <w:rPr>
          <w:rFonts w:eastAsia="Calibri" w:cs="Nazanin" w:hint="cs"/>
          <w:sz w:val="20"/>
          <w:szCs w:val="20"/>
          <w:rtl/>
        </w:rPr>
        <w:t>با</w:t>
      </w:r>
      <w:r w:rsidRPr="008E130F">
        <w:rPr>
          <w:rFonts w:eastAsia="Calibri" w:cs="Nazanin"/>
          <w:sz w:val="20"/>
          <w:szCs w:val="20"/>
          <w:rtl/>
        </w:rPr>
        <w:t xml:space="preserve"> </w:t>
      </w:r>
      <w:r w:rsidRPr="008E130F">
        <w:rPr>
          <w:rFonts w:eastAsia="Calibri" w:cs="Nazanin" w:hint="cs"/>
          <w:sz w:val="20"/>
          <w:szCs w:val="20"/>
          <w:rtl/>
        </w:rPr>
        <w:t>شعاع</w:t>
      </w:r>
      <w:r w:rsidRPr="008E130F">
        <w:rPr>
          <w:rFonts w:eastAsia="Calibri" w:cs="Nazanin"/>
          <w:sz w:val="20"/>
          <w:szCs w:val="20"/>
          <w:rtl/>
        </w:rPr>
        <w:t xml:space="preserve"> </w:t>
      </w:r>
      <w:r w:rsidRPr="008E130F">
        <w:rPr>
          <w:rFonts w:eastAsia="Calibri" w:cs="Nazanin" w:hint="cs"/>
          <w:sz w:val="20"/>
          <w:szCs w:val="20"/>
          <w:rtl/>
        </w:rPr>
        <w:t>دلخواه</w:t>
      </w:r>
      <w:r w:rsidRPr="008E130F">
        <w:rPr>
          <w:rFonts w:eastAsia="Calibri" w:cs="Nazanin"/>
          <w:sz w:val="20"/>
          <w:szCs w:val="20"/>
          <w:rtl/>
        </w:rPr>
        <w:t xml:space="preserve"> </w:t>
      </w:r>
      <w:r w:rsidRPr="008E130F">
        <w:rPr>
          <w:rFonts w:eastAsia="Calibri" w:cs="Nazanin" w:hint="cs"/>
          <w:sz w:val="20"/>
          <w:szCs w:val="20"/>
          <w:rtl/>
        </w:rPr>
        <w:t>نشان</w:t>
      </w:r>
      <w:r w:rsidRPr="008E130F">
        <w:rPr>
          <w:rFonts w:eastAsia="Calibri" w:cs="Nazanin"/>
          <w:sz w:val="20"/>
          <w:szCs w:val="20"/>
          <w:rtl/>
        </w:rPr>
        <w:t xml:space="preserve"> </w:t>
      </w:r>
      <w:r w:rsidRPr="008E130F">
        <w:rPr>
          <w:rFonts w:eastAsia="Calibri" w:cs="Nazanin" w:hint="cs"/>
          <w:sz w:val="20"/>
          <w:szCs w:val="20"/>
          <w:rtl/>
        </w:rPr>
        <w:t>داده</w:t>
      </w:r>
      <w:r w:rsidRPr="008E130F">
        <w:rPr>
          <w:rFonts w:eastAsia="Calibri" w:cs="Nazanin"/>
          <w:sz w:val="20"/>
          <w:szCs w:val="20"/>
          <w:rtl/>
        </w:rPr>
        <w:t xml:space="preserve"> </w:t>
      </w:r>
      <w:r w:rsidRPr="008E130F">
        <w:rPr>
          <w:rFonts w:eastAsia="Calibri" w:cs="Nazanin" w:hint="cs"/>
          <w:sz w:val="20"/>
          <w:szCs w:val="20"/>
          <w:rtl/>
        </w:rPr>
        <w:t>می</w:t>
      </w:r>
      <w:r w:rsidRPr="008E130F">
        <w:rPr>
          <w:rFonts w:eastAsia="Calibri" w:cs="Nazanin"/>
          <w:sz w:val="20"/>
          <w:szCs w:val="20"/>
          <w:rtl/>
        </w:rPr>
        <w:t xml:space="preserve"> </w:t>
      </w:r>
      <w:r w:rsidRPr="008E130F">
        <w:rPr>
          <w:rFonts w:eastAsia="Calibri" w:cs="Nazanin" w:hint="cs"/>
          <w:sz w:val="20"/>
          <w:szCs w:val="20"/>
          <w:rtl/>
        </w:rPr>
        <w:t>شوند</w:t>
      </w:r>
      <w:r w:rsidRPr="008E130F">
        <w:rPr>
          <w:rFonts w:eastAsia="Calibri" w:cs="Nazanin"/>
          <w:sz w:val="20"/>
          <w:szCs w:val="20"/>
          <w:rtl/>
        </w:rPr>
        <w:t xml:space="preserve">. </w:t>
      </w:r>
      <w:r w:rsidRPr="008E130F">
        <w:rPr>
          <w:rFonts w:eastAsia="Calibri" w:cs="Nazanin" w:hint="cs"/>
          <w:sz w:val="20"/>
          <w:szCs w:val="20"/>
          <w:rtl/>
        </w:rPr>
        <w:t>برای</w:t>
      </w:r>
      <w:r w:rsidRPr="008E130F">
        <w:rPr>
          <w:rFonts w:eastAsia="Calibri" w:cs="Nazanin"/>
          <w:sz w:val="20"/>
          <w:szCs w:val="20"/>
          <w:rtl/>
        </w:rPr>
        <w:t xml:space="preserve"> </w:t>
      </w:r>
      <w:r w:rsidRPr="008E130F">
        <w:rPr>
          <w:rFonts w:eastAsia="Calibri" w:cs="Nazanin" w:hint="cs"/>
          <w:sz w:val="20"/>
          <w:szCs w:val="20"/>
          <w:rtl/>
        </w:rPr>
        <w:t>وضوح</w:t>
      </w:r>
      <w:r w:rsidRPr="008E130F">
        <w:rPr>
          <w:rFonts w:eastAsia="Calibri" w:cs="Nazanin"/>
          <w:sz w:val="20"/>
          <w:szCs w:val="20"/>
          <w:rtl/>
        </w:rPr>
        <w:t xml:space="preserve"> </w:t>
      </w:r>
      <w:r w:rsidRPr="008E130F">
        <w:rPr>
          <w:rFonts w:eastAsia="Calibri" w:cs="Nazanin" w:hint="cs"/>
          <w:sz w:val="20"/>
          <w:szCs w:val="20"/>
          <w:rtl/>
        </w:rPr>
        <w:t>،</w:t>
      </w:r>
      <w:r w:rsidRPr="008E130F">
        <w:rPr>
          <w:rFonts w:eastAsia="Calibri" w:cs="Nazanin"/>
          <w:sz w:val="20"/>
          <w:szCs w:val="20"/>
          <w:rtl/>
        </w:rPr>
        <w:t xml:space="preserve"> </w:t>
      </w:r>
      <w:r w:rsidRPr="008E130F">
        <w:rPr>
          <w:rFonts w:eastAsia="Calibri" w:cs="Nazanin" w:hint="cs"/>
          <w:sz w:val="20"/>
          <w:szCs w:val="20"/>
          <w:rtl/>
        </w:rPr>
        <w:t>اتمهای</w:t>
      </w:r>
      <w:r w:rsidRPr="008E130F">
        <w:rPr>
          <w:rFonts w:eastAsia="Calibri" w:cs="Nazanin"/>
          <w:sz w:val="20"/>
          <w:szCs w:val="20"/>
          <w:rtl/>
        </w:rPr>
        <w:t xml:space="preserve"> </w:t>
      </w:r>
      <w:r w:rsidRPr="008E130F">
        <w:rPr>
          <w:rFonts w:eastAsia="Calibri" w:cs="Nazanin" w:hint="cs"/>
          <w:sz w:val="20"/>
          <w:szCs w:val="20"/>
          <w:rtl/>
        </w:rPr>
        <w:t>هیدروژن</w:t>
      </w:r>
      <w:r w:rsidRPr="008E130F">
        <w:rPr>
          <w:rFonts w:eastAsia="Calibri" w:cs="Nazanin"/>
          <w:sz w:val="20"/>
          <w:szCs w:val="20"/>
          <w:rtl/>
        </w:rPr>
        <w:t xml:space="preserve"> </w:t>
      </w:r>
      <w:r w:rsidRPr="008E130F">
        <w:rPr>
          <w:rFonts w:eastAsia="Calibri" w:cs="Nazanin" w:hint="cs"/>
          <w:sz w:val="20"/>
          <w:szCs w:val="20"/>
          <w:rtl/>
        </w:rPr>
        <w:t>نشان</w:t>
      </w:r>
      <w:r w:rsidRPr="008E130F">
        <w:rPr>
          <w:rFonts w:eastAsia="Calibri" w:cs="Nazanin"/>
          <w:sz w:val="20"/>
          <w:szCs w:val="20"/>
          <w:rtl/>
        </w:rPr>
        <w:t xml:space="preserve"> </w:t>
      </w:r>
      <w:r w:rsidRPr="008E130F">
        <w:rPr>
          <w:rFonts w:eastAsia="Calibri" w:cs="Nazanin" w:hint="cs"/>
          <w:sz w:val="20"/>
          <w:szCs w:val="20"/>
          <w:rtl/>
        </w:rPr>
        <w:t>داده</w:t>
      </w:r>
      <w:r w:rsidRPr="008E130F">
        <w:rPr>
          <w:rFonts w:eastAsia="Calibri" w:cs="Nazanin"/>
          <w:sz w:val="20"/>
          <w:szCs w:val="20"/>
          <w:rtl/>
        </w:rPr>
        <w:t xml:space="preserve"> </w:t>
      </w:r>
      <w:r w:rsidRPr="008E130F">
        <w:rPr>
          <w:rFonts w:eastAsia="Calibri" w:cs="Nazanin" w:hint="cs"/>
          <w:sz w:val="20"/>
          <w:szCs w:val="20"/>
          <w:rtl/>
        </w:rPr>
        <w:t>نشده</w:t>
      </w:r>
      <w:r w:rsidRPr="008E130F">
        <w:rPr>
          <w:rFonts w:eastAsia="Calibri" w:cs="Nazanin"/>
          <w:sz w:val="20"/>
          <w:szCs w:val="20"/>
          <w:rtl/>
        </w:rPr>
        <w:t xml:space="preserve"> </w:t>
      </w:r>
      <w:r w:rsidRPr="008E130F">
        <w:rPr>
          <w:rFonts w:eastAsia="Calibri" w:cs="Nazanin" w:hint="cs"/>
          <w:sz w:val="20"/>
          <w:szCs w:val="20"/>
          <w:rtl/>
        </w:rPr>
        <w:t>اند</w:t>
      </w:r>
      <w:r w:rsidRPr="008E130F">
        <w:rPr>
          <w:rFonts w:eastAsia="Calibri" w:cs="Nazanin"/>
          <w:sz w:val="20"/>
          <w:szCs w:val="20"/>
          <w:rtl/>
        </w:rPr>
        <w:t xml:space="preserve">. </w:t>
      </w:r>
      <w:r w:rsidRPr="008E130F">
        <w:rPr>
          <w:rFonts w:eastAsia="Calibri" w:cs="Nazanin" w:hint="cs"/>
          <w:sz w:val="20"/>
          <w:szCs w:val="20"/>
          <w:rtl/>
        </w:rPr>
        <w:t>فقط</w:t>
      </w:r>
      <w:r w:rsidRPr="008E130F">
        <w:rPr>
          <w:rFonts w:eastAsia="Calibri" w:cs="Nazanin"/>
          <w:sz w:val="20"/>
          <w:szCs w:val="20"/>
          <w:rtl/>
        </w:rPr>
        <w:t xml:space="preserve"> </w:t>
      </w:r>
      <w:r w:rsidRPr="008E130F">
        <w:rPr>
          <w:rFonts w:eastAsia="Calibri" w:cs="Nazanin" w:hint="cs"/>
          <w:sz w:val="20"/>
          <w:szCs w:val="20"/>
          <w:rtl/>
        </w:rPr>
        <w:t>بخشی</w:t>
      </w:r>
      <w:r w:rsidRPr="008E130F">
        <w:rPr>
          <w:rFonts w:eastAsia="Calibri" w:cs="Nazanin"/>
          <w:sz w:val="20"/>
          <w:szCs w:val="20"/>
          <w:rtl/>
        </w:rPr>
        <w:t xml:space="preserve"> </w:t>
      </w:r>
      <w:r w:rsidRPr="008E130F">
        <w:rPr>
          <w:rFonts w:eastAsia="Calibri" w:cs="Nazanin" w:hint="cs"/>
          <w:sz w:val="20"/>
          <w:szCs w:val="20"/>
          <w:rtl/>
        </w:rPr>
        <w:t>از</w:t>
      </w:r>
      <w:r w:rsidRPr="008E130F">
        <w:rPr>
          <w:rFonts w:eastAsia="Calibri" w:cs="Nazanin"/>
          <w:sz w:val="20"/>
          <w:szCs w:val="20"/>
          <w:rtl/>
        </w:rPr>
        <w:t xml:space="preserve"> </w:t>
      </w:r>
      <w:r w:rsidRPr="008E130F">
        <w:rPr>
          <w:rFonts w:eastAsia="Calibri" w:cs="Nazanin" w:hint="cs"/>
          <w:sz w:val="20"/>
          <w:szCs w:val="20"/>
          <w:rtl/>
        </w:rPr>
        <w:t>مولکول هایی که بیشتر اشغال کرده اند</w:t>
      </w:r>
      <w:r w:rsidRPr="008E130F">
        <w:rPr>
          <w:rFonts w:eastAsia="Calibri" w:cs="Nazanin"/>
          <w:sz w:val="20"/>
          <w:szCs w:val="20"/>
          <w:rtl/>
        </w:rPr>
        <w:t xml:space="preserve"> </w:t>
      </w:r>
      <w:r w:rsidRPr="008E130F">
        <w:rPr>
          <w:rFonts w:eastAsia="Calibri" w:cs="Nazanin" w:hint="cs"/>
          <w:sz w:val="20"/>
          <w:szCs w:val="20"/>
          <w:rtl/>
        </w:rPr>
        <w:t>نشان</w:t>
      </w:r>
      <w:r w:rsidRPr="008E130F">
        <w:rPr>
          <w:rFonts w:eastAsia="Calibri" w:cs="Nazanin"/>
          <w:sz w:val="20"/>
          <w:szCs w:val="20"/>
          <w:rtl/>
        </w:rPr>
        <w:t xml:space="preserve"> </w:t>
      </w:r>
      <w:r w:rsidRPr="008E130F">
        <w:rPr>
          <w:rFonts w:eastAsia="Calibri" w:cs="Nazanin" w:hint="cs"/>
          <w:sz w:val="20"/>
          <w:szCs w:val="20"/>
          <w:rtl/>
        </w:rPr>
        <w:t>داده</w:t>
      </w:r>
      <w:r w:rsidRPr="008E130F">
        <w:rPr>
          <w:rFonts w:eastAsia="Calibri" w:cs="Nazanin"/>
          <w:sz w:val="20"/>
          <w:szCs w:val="20"/>
          <w:rtl/>
        </w:rPr>
        <w:t xml:space="preserve"> </w:t>
      </w:r>
      <w:r w:rsidRPr="008E130F">
        <w:rPr>
          <w:rFonts w:eastAsia="Calibri" w:cs="Nazanin" w:hint="cs"/>
          <w:sz w:val="20"/>
          <w:szCs w:val="20"/>
          <w:rtl/>
        </w:rPr>
        <w:t>شده</w:t>
      </w:r>
      <w:r w:rsidRPr="008E130F">
        <w:rPr>
          <w:rFonts w:eastAsia="Calibri" w:cs="Nazanin"/>
          <w:sz w:val="20"/>
          <w:szCs w:val="20"/>
          <w:rtl/>
        </w:rPr>
        <w:t xml:space="preserve"> </w:t>
      </w:r>
      <w:r w:rsidRPr="008E130F">
        <w:rPr>
          <w:rFonts w:eastAsia="Calibri" w:cs="Nazanin" w:hint="cs"/>
          <w:sz w:val="20"/>
          <w:szCs w:val="20"/>
          <w:rtl/>
        </w:rPr>
        <w:t>است</w:t>
      </w:r>
      <w:r w:rsidRPr="008E130F">
        <w:rPr>
          <w:rFonts w:eastAsia="Calibri" w:cs="Nazanin"/>
          <w:sz w:val="20"/>
          <w:szCs w:val="20"/>
          <w:rtl/>
        </w:rPr>
        <w:t>.</w:t>
      </w:r>
    </w:p>
    <w:p w:rsidR="008E130F" w:rsidRPr="008E130F" w:rsidRDefault="008E130F" w:rsidP="008E130F">
      <w:pPr>
        <w:spacing w:after="160" w:line="259" w:lineRule="auto"/>
        <w:jc w:val="center"/>
        <w:rPr>
          <w:rFonts w:eastAsia="Calibri" w:cs="Nazanin"/>
          <w:sz w:val="20"/>
          <w:szCs w:val="20"/>
          <w:rtl/>
        </w:rPr>
      </w:pPr>
    </w:p>
    <w:p w:rsidR="003E2350" w:rsidRDefault="008E130F" w:rsidP="003C12E5">
      <w:pPr>
        <w:jc w:val="center"/>
        <w:rPr>
          <w:rFonts w:cs="B Nazanin"/>
          <w:sz w:val="20"/>
          <w:szCs w:val="20"/>
          <w:rtl/>
        </w:rPr>
      </w:pPr>
      <w:r w:rsidRPr="008E130F">
        <w:rPr>
          <w:rFonts w:eastAsia="Calibri" w:cs="B Nazanin"/>
          <w:noProof/>
          <w:lang w:bidi="ar-SA"/>
        </w:rPr>
        <w:drawing>
          <wp:inline distT="0" distB="0" distL="0" distR="0" wp14:anchorId="5D8EE30D" wp14:editId="4DA95924">
            <wp:extent cx="2914650" cy="2021074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5725" cy="202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130F" w:rsidRPr="008E130F" w:rsidRDefault="008E130F" w:rsidP="008E130F">
      <w:pPr>
        <w:spacing w:after="160" w:line="259" w:lineRule="auto"/>
        <w:jc w:val="center"/>
        <w:rPr>
          <w:rFonts w:asciiTheme="majorBidi" w:eastAsia="Calibri" w:hAnsiTheme="majorBidi" w:cs="Nazanin"/>
          <w:sz w:val="20"/>
          <w:szCs w:val="20"/>
          <w:rtl/>
        </w:rPr>
      </w:pPr>
      <w:r w:rsidRPr="008E130F">
        <w:rPr>
          <w:rFonts w:asciiTheme="majorBidi" w:eastAsia="Calibri" w:hAnsiTheme="majorBidi" w:cs="Nazanin"/>
          <w:b/>
          <w:bCs/>
          <w:sz w:val="20"/>
          <w:szCs w:val="20"/>
          <w:rtl/>
        </w:rPr>
        <w:t>شکل 2:</w:t>
      </w:r>
      <w:r w:rsidRPr="008E130F">
        <w:rPr>
          <w:rFonts w:asciiTheme="majorBidi" w:eastAsia="Calibri" w:hAnsiTheme="majorBidi" w:cs="Nazanin"/>
          <w:sz w:val="20"/>
          <w:szCs w:val="20"/>
          <w:rtl/>
        </w:rPr>
        <w:t xml:space="preserve"> طیف </w:t>
      </w:r>
      <w:r w:rsidRPr="008E130F">
        <w:rPr>
          <w:rFonts w:asciiTheme="majorBidi" w:eastAsia="Calibri" w:hAnsiTheme="majorBidi" w:cs="Nazanin"/>
          <w:sz w:val="20"/>
          <w:szCs w:val="20"/>
        </w:rPr>
        <w:t xml:space="preserve">FTIR </w:t>
      </w:r>
      <w:r w:rsidRPr="008E130F">
        <w:rPr>
          <w:rFonts w:asciiTheme="majorBidi" w:eastAsia="Calibri" w:hAnsiTheme="majorBidi" w:cs="Nazanin"/>
          <w:sz w:val="20"/>
          <w:szCs w:val="20"/>
          <w:rtl/>
        </w:rPr>
        <w:t xml:space="preserve"> سیستم</w:t>
      </w:r>
      <w:r w:rsidRPr="008E130F">
        <w:rPr>
          <w:rFonts w:asciiTheme="majorBidi" w:eastAsia="Calibri" w:hAnsiTheme="majorBidi" w:cs="Nazanin"/>
          <w:sz w:val="20"/>
          <w:szCs w:val="20"/>
        </w:rPr>
        <w:t>POSS-PCL</w:t>
      </w:r>
      <w:r w:rsidRPr="008E130F">
        <w:rPr>
          <w:rFonts w:asciiTheme="majorBidi" w:eastAsia="Calibri" w:hAnsiTheme="majorBidi" w:cs="Nazanin"/>
          <w:sz w:val="20"/>
          <w:szCs w:val="20"/>
          <w:rtl/>
        </w:rPr>
        <w:t xml:space="preserve"> در فرایند های حرارتی متفاوت: (</w:t>
      </w:r>
      <w:r w:rsidRPr="008E130F">
        <w:rPr>
          <w:rFonts w:asciiTheme="majorBidi" w:eastAsia="Calibri" w:hAnsiTheme="majorBidi" w:cs="Nazanin"/>
          <w:sz w:val="20"/>
          <w:szCs w:val="20"/>
        </w:rPr>
        <w:t>a</w:t>
      </w:r>
      <w:r w:rsidRPr="008E130F">
        <w:rPr>
          <w:rFonts w:asciiTheme="majorBidi" w:eastAsia="Calibri" w:hAnsiTheme="majorBidi" w:cs="Nazanin"/>
          <w:sz w:val="20"/>
          <w:szCs w:val="20"/>
          <w:rtl/>
        </w:rPr>
        <w:t xml:space="preserve">) </w:t>
      </w:r>
      <w:r w:rsidRPr="008E130F">
        <w:rPr>
          <w:rFonts w:asciiTheme="majorBidi" w:eastAsia="Calibri" w:hAnsiTheme="majorBidi" w:cs="Nazanin"/>
          <w:sz w:val="20"/>
          <w:szCs w:val="20"/>
        </w:rPr>
        <w:t>POSS-PCL</w:t>
      </w:r>
      <w:r w:rsidRPr="008E130F">
        <w:rPr>
          <w:rFonts w:asciiTheme="majorBidi" w:eastAsia="Calibri" w:hAnsiTheme="majorBidi" w:cs="Nazanin"/>
          <w:sz w:val="20"/>
          <w:szCs w:val="20"/>
          <w:rtl/>
        </w:rPr>
        <w:t xml:space="preserve"> در شرایط قبل از حرارت؛ (</w:t>
      </w:r>
      <w:r w:rsidRPr="008E130F">
        <w:rPr>
          <w:rFonts w:asciiTheme="majorBidi" w:eastAsia="Calibri" w:hAnsiTheme="majorBidi" w:cs="Nazanin"/>
          <w:sz w:val="20"/>
          <w:szCs w:val="20"/>
        </w:rPr>
        <w:t>b</w:t>
      </w:r>
      <w:r w:rsidRPr="008E130F">
        <w:rPr>
          <w:rFonts w:asciiTheme="majorBidi" w:eastAsia="Calibri" w:hAnsiTheme="majorBidi" w:cs="Nazanin"/>
          <w:sz w:val="20"/>
          <w:szCs w:val="20"/>
          <w:rtl/>
        </w:rPr>
        <w:t>) در 120 درجه سانتیگراد در 4 ساعت؛ (</w:t>
      </w:r>
      <w:r w:rsidRPr="008E130F">
        <w:rPr>
          <w:rFonts w:asciiTheme="majorBidi" w:eastAsia="Calibri" w:hAnsiTheme="majorBidi" w:cs="Nazanin"/>
          <w:sz w:val="20"/>
          <w:szCs w:val="20"/>
        </w:rPr>
        <w:t>c</w:t>
      </w:r>
      <w:r w:rsidRPr="008E130F">
        <w:rPr>
          <w:rFonts w:asciiTheme="majorBidi" w:eastAsia="Calibri" w:hAnsiTheme="majorBidi" w:cs="Nazanin"/>
          <w:sz w:val="20"/>
          <w:szCs w:val="20"/>
          <w:rtl/>
        </w:rPr>
        <w:t>) در 140 درجه سانتیگراد در 4 ساعت؛ (</w:t>
      </w:r>
      <w:r w:rsidRPr="008E130F">
        <w:rPr>
          <w:rFonts w:asciiTheme="majorBidi" w:eastAsia="Calibri" w:hAnsiTheme="majorBidi" w:cs="Nazanin"/>
          <w:sz w:val="20"/>
          <w:szCs w:val="20"/>
        </w:rPr>
        <w:t>d</w:t>
      </w:r>
      <w:r w:rsidRPr="008E130F">
        <w:rPr>
          <w:rFonts w:asciiTheme="majorBidi" w:eastAsia="Calibri" w:hAnsiTheme="majorBidi" w:cs="Nazanin"/>
          <w:sz w:val="20"/>
          <w:szCs w:val="20"/>
          <w:rtl/>
        </w:rPr>
        <w:t>) در 160 درجه سانتیگراد در 2 ساعت.</w:t>
      </w:r>
    </w:p>
    <w:p w:rsidR="00DB5CD5" w:rsidRDefault="00DB5CD5" w:rsidP="00DB5CD5">
      <w:pPr>
        <w:jc w:val="lowKashida"/>
        <w:rPr>
          <w:rFonts w:cs="B Nazanin"/>
          <w:sz w:val="22"/>
          <w:szCs w:val="22"/>
        </w:rPr>
      </w:pPr>
    </w:p>
    <w:p w:rsidR="008E130F" w:rsidRDefault="008E130F" w:rsidP="00DB5CD5">
      <w:pPr>
        <w:jc w:val="lowKashida"/>
        <w:rPr>
          <w:rFonts w:cs="B Nazanin"/>
          <w:sz w:val="22"/>
          <w:szCs w:val="22"/>
        </w:rPr>
      </w:pPr>
    </w:p>
    <w:p w:rsidR="008E130F" w:rsidRDefault="008E130F" w:rsidP="00DB5CD5">
      <w:pPr>
        <w:jc w:val="lowKashida"/>
        <w:rPr>
          <w:rFonts w:cs="B Nazanin"/>
          <w:sz w:val="22"/>
          <w:szCs w:val="22"/>
        </w:rPr>
      </w:pPr>
    </w:p>
    <w:p w:rsidR="008E130F" w:rsidRDefault="008E130F" w:rsidP="00DB5CD5">
      <w:pPr>
        <w:jc w:val="lowKashida"/>
        <w:rPr>
          <w:rFonts w:cs="B Nazanin"/>
          <w:sz w:val="22"/>
          <w:szCs w:val="22"/>
        </w:rPr>
      </w:pPr>
    </w:p>
    <w:p w:rsidR="008E130F" w:rsidRDefault="008E130F" w:rsidP="00DB5CD5">
      <w:pPr>
        <w:jc w:val="lowKashida"/>
        <w:rPr>
          <w:rFonts w:cs="B Nazanin"/>
          <w:sz w:val="22"/>
          <w:szCs w:val="22"/>
        </w:rPr>
      </w:pPr>
    </w:p>
    <w:p w:rsidR="008E130F" w:rsidRDefault="008E130F" w:rsidP="00DB5CD5">
      <w:pPr>
        <w:jc w:val="lowKashida"/>
        <w:rPr>
          <w:rFonts w:cs="B Nazanin"/>
          <w:sz w:val="22"/>
          <w:szCs w:val="22"/>
        </w:rPr>
      </w:pPr>
      <w:r w:rsidRPr="008E130F">
        <w:rPr>
          <w:rFonts w:eastAsia="Calibri" w:cs="B Nazanin"/>
          <w:noProof/>
          <w:lang w:bidi="ar-SA"/>
        </w:rPr>
        <w:lastRenderedPageBreak/>
        <w:drawing>
          <wp:anchor distT="0" distB="0" distL="114300" distR="114300" simplePos="0" relativeHeight="251661312" behindDoc="0" locked="0" layoutInCell="1" allowOverlap="1" wp14:anchorId="61169EE2" wp14:editId="3BDA3BC3">
            <wp:simplePos x="0" y="0"/>
            <wp:positionH relativeFrom="column">
              <wp:posOffset>1440790</wp:posOffset>
            </wp:positionH>
            <wp:positionV relativeFrom="paragraph">
              <wp:posOffset>1854</wp:posOffset>
            </wp:positionV>
            <wp:extent cx="2767203" cy="206335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7203" cy="206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E130F" w:rsidRDefault="008E130F" w:rsidP="00DB5CD5">
      <w:pPr>
        <w:jc w:val="lowKashida"/>
        <w:rPr>
          <w:rFonts w:cs="B Nazanin"/>
          <w:sz w:val="22"/>
          <w:szCs w:val="22"/>
        </w:rPr>
      </w:pPr>
    </w:p>
    <w:p w:rsidR="008E130F" w:rsidRDefault="008E130F" w:rsidP="00DB5CD5">
      <w:pPr>
        <w:jc w:val="lowKashida"/>
        <w:rPr>
          <w:rFonts w:cs="B Nazanin"/>
          <w:sz w:val="22"/>
          <w:szCs w:val="22"/>
        </w:rPr>
      </w:pPr>
    </w:p>
    <w:p w:rsidR="008E130F" w:rsidRDefault="008E130F" w:rsidP="00DB5CD5">
      <w:pPr>
        <w:jc w:val="lowKashida"/>
        <w:rPr>
          <w:rFonts w:cs="B Nazanin"/>
          <w:sz w:val="22"/>
          <w:szCs w:val="22"/>
        </w:rPr>
      </w:pPr>
    </w:p>
    <w:p w:rsidR="008E130F" w:rsidRDefault="008E130F" w:rsidP="00DB5CD5">
      <w:pPr>
        <w:jc w:val="lowKashida"/>
        <w:rPr>
          <w:rFonts w:cs="B Nazanin"/>
          <w:sz w:val="22"/>
          <w:szCs w:val="22"/>
        </w:rPr>
      </w:pPr>
    </w:p>
    <w:p w:rsidR="008E130F" w:rsidRDefault="008E130F" w:rsidP="00DB5CD5">
      <w:pPr>
        <w:jc w:val="lowKashida"/>
        <w:rPr>
          <w:rFonts w:cs="B Nazanin"/>
          <w:sz w:val="22"/>
          <w:szCs w:val="22"/>
        </w:rPr>
      </w:pPr>
    </w:p>
    <w:p w:rsidR="008E130F" w:rsidRDefault="008E130F" w:rsidP="00DB5CD5">
      <w:pPr>
        <w:jc w:val="lowKashida"/>
        <w:rPr>
          <w:rFonts w:cs="B Nazanin"/>
          <w:sz w:val="22"/>
          <w:szCs w:val="22"/>
        </w:rPr>
      </w:pPr>
    </w:p>
    <w:p w:rsidR="008E130F" w:rsidRDefault="008E130F" w:rsidP="00DB5CD5">
      <w:pPr>
        <w:jc w:val="lowKashida"/>
        <w:rPr>
          <w:rFonts w:cs="B Nazanin"/>
          <w:sz w:val="22"/>
          <w:szCs w:val="22"/>
        </w:rPr>
      </w:pPr>
    </w:p>
    <w:p w:rsidR="008E130F" w:rsidRDefault="008E130F" w:rsidP="00DB5CD5">
      <w:pPr>
        <w:jc w:val="lowKashida"/>
        <w:rPr>
          <w:rFonts w:cs="B Nazanin"/>
          <w:sz w:val="22"/>
          <w:szCs w:val="22"/>
        </w:rPr>
      </w:pPr>
    </w:p>
    <w:p w:rsidR="008E130F" w:rsidRDefault="008E130F" w:rsidP="00DB5CD5">
      <w:pPr>
        <w:jc w:val="lowKashida"/>
        <w:rPr>
          <w:rFonts w:cs="B Nazanin"/>
          <w:sz w:val="22"/>
          <w:szCs w:val="22"/>
        </w:rPr>
      </w:pPr>
    </w:p>
    <w:p w:rsidR="008E130F" w:rsidRDefault="008E130F" w:rsidP="00DB5CD5">
      <w:pPr>
        <w:jc w:val="lowKashida"/>
        <w:rPr>
          <w:rFonts w:cs="B Nazanin"/>
          <w:sz w:val="22"/>
          <w:szCs w:val="22"/>
        </w:rPr>
      </w:pPr>
    </w:p>
    <w:p w:rsidR="008E130F" w:rsidRDefault="008E130F" w:rsidP="00DB5CD5">
      <w:pPr>
        <w:jc w:val="lowKashida"/>
        <w:rPr>
          <w:rFonts w:cs="B Nazanin"/>
          <w:sz w:val="22"/>
          <w:szCs w:val="22"/>
        </w:rPr>
      </w:pPr>
    </w:p>
    <w:p w:rsidR="008E130F" w:rsidRDefault="008E130F" w:rsidP="00DB5CD5">
      <w:pPr>
        <w:jc w:val="lowKashida"/>
        <w:rPr>
          <w:rFonts w:cs="B Nazanin"/>
          <w:sz w:val="22"/>
          <w:szCs w:val="22"/>
        </w:rPr>
      </w:pPr>
    </w:p>
    <w:p w:rsidR="008E130F" w:rsidRDefault="008E130F" w:rsidP="00DB5CD5">
      <w:pPr>
        <w:jc w:val="lowKashida"/>
        <w:rPr>
          <w:rFonts w:cs="B Nazanin"/>
          <w:sz w:val="22"/>
          <w:szCs w:val="22"/>
        </w:rPr>
      </w:pPr>
    </w:p>
    <w:p w:rsidR="008E130F" w:rsidRPr="008E130F" w:rsidRDefault="008E130F" w:rsidP="008E130F">
      <w:pPr>
        <w:spacing w:after="160" w:line="259" w:lineRule="auto"/>
        <w:jc w:val="center"/>
        <w:rPr>
          <w:rFonts w:eastAsia="Calibri" w:cs="Nazanin"/>
          <w:sz w:val="20"/>
          <w:szCs w:val="20"/>
        </w:rPr>
      </w:pPr>
      <w:r w:rsidRPr="008E130F">
        <w:rPr>
          <w:rFonts w:eastAsia="Calibri" w:cs="Nazanin" w:hint="cs"/>
          <w:b/>
          <w:bCs/>
          <w:sz w:val="20"/>
          <w:szCs w:val="20"/>
          <w:rtl/>
        </w:rPr>
        <w:t xml:space="preserve">شکل 3: </w:t>
      </w:r>
      <w:r w:rsidRPr="008E130F">
        <w:rPr>
          <w:rFonts w:eastAsia="Calibri" w:cs="Nazanin" w:hint="cs"/>
          <w:sz w:val="20"/>
          <w:szCs w:val="20"/>
          <w:rtl/>
        </w:rPr>
        <w:t xml:space="preserve">طیف </w:t>
      </w:r>
      <w:r w:rsidRPr="008E130F">
        <w:rPr>
          <w:rFonts w:eastAsia="Calibri" w:cs="Nazanin"/>
          <w:sz w:val="20"/>
          <w:szCs w:val="20"/>
        </w:rPr>
        <w:t>NMR</w:t>
      </w:r>
      <w:r w:rsidRPr="008E130F">
        <w:rPr>
          <w:rFonts w:eastAsia="Calibri" w:cs="Nazanin" w:hint="cs"/>
          <w:sz w:val="20"/>
          <w:szCs w:val="20"/>
          <w:rtl/>
        </w:rPr>
        <w:t xml:space="preserve"> سیستم </w:t>
      </w:r>
      <w:r w:rsidRPr="008E130F">
        <w:rPr>
          <w:rFonts w:eastAsia="Calibri" w:cs="Nazanin"/>
          <w:sz w:val="20"/>
          <w:szCs w:val="20"/>
        </w:rPr>
        <w:t>POSS-PCL</w:t>
      </w:r>
    </w:p>
    <w:p w:rsidR="008E130F" w:rsidRDefault="008E130F" w:rsidP="00DB5CD5">
      <w:pPr>
        <w:jc w:val="lowKashida"/>
        <w:rPr>
          <w:rFonts w:cs="B Nazanin"/>
          <w:sz w:val="22"/>
          <w:szCs w:val="22"/>
          <w:rtl/>
        </w:rPr>
      </w:pPr>
    </w:p>
    <w:p w:rsidR="00DB5CD5" w:rsidRPr="00DB5CD5" w:rsidRDefault="00BA09D6" w:rsidP="00DB5CD5">
      <w:pPr>
        <w:jc w:val="low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4- </w:t>
      </w:r>
      <w:r w:rsidR="00DB5CD5" w:rsidRPr="00DB5CD5">
        <w:rPr>
          <w:rFonts w:cs="B Nazanin" w:hint="cs"/>
          <w:b/>
          <w:bCs/>
          <w:rtl/>
        </w:rPr>
        <w:t xml:space="preserve">نتيجه‌گيری </w:t>
      </w:r>
    </w:p>
    <w:p w:rsidR="00DB5CD5" w:rsidRDefault="003E2350" w:rsidP="00DB5CD5">
      <w:pPr>
        <w:jc w:val="lowKashida"/>
        <w:rPr>
          <w:rFonts w:cs="B Nazanin"/>
        </w:rPr>
      </w:pPr>
      <w:r w:rsidRPr="003E2350">
        <w:rPr>
          <w:rFonts w:cs="B Nazanin"/>
          <w:rtl/>
        </w:rPr>
        <w:t>ساختارها</w:t>
      </w:r>
      <w:r w:rsidRPr="003E2350">
        <w:rPr>
          <w:rFonts w:cs="B Nazanin" w:hint="cs"/>
          <w:rtl/>
        </w:rPr>
        <w:t>ی</w:t>
      </w:r>
      <w:r w:rsidRPr="003E2350">
        <w:rPr>
          <w:rFonts w:cs="B Nazanin"/>
          <w:rtl/>
        </w:rPr>
        <w:t xml:space="preserve"> کر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ستال</w:t>
      </w:r>
      <w:r w:rsidRPr="003E2350">
        <w:rPr>
          <w:rFonts w:cs="B Nazanin" w:hint="cs"/>
          <w:rtl/>
        </w:rPr>
        <w:t>ی</w:t>
      </w:r>
      <w:r w:rsidRPr="003E2350">
        <w:rPr>
          <w:rFonts w:cs="B Nazanin"/>
          <w:rtl/>
        </w:rPr>
        <w:t xml:space="preserve"> دو مشتق اکتاک</w:t>
      </w:r>
      <w:r w:rsidRPr="003E2350">
        <w:rPr>
          <w:rFonts w:cs="B Nazanin" w:hint="cs"/>
          <w:rtl/>
        </w:rPr>
        <w:t>ی</w:t>
      </w:r>
      <w:r w:rsidRPr="003E2350">
        <w:rPr>
          <w:rFonts w:cs="B Nazanin"/>
          <w:rtl/>
        </w:rPr>
        <w:t xml:space="preserve"> د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گر</w:t>
      </w:r>
      <w:r w:rsidRPr="003E2350">
        <w:rPr>
          <w:rFonts w:cs="B Nazanin"/>
          <w:rtl/>
        </w:rPr>
        <w:t xml:space="preserve"> (3- هالوپروپ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ل</w:t>
      </w:r>
      <w:r w:rsidRPr="003E2350">
        <w:rPr>
          <w:rFonts w:cs="B Nazanin"/>
          <w:rtl/>
        </w:rPr>
        <w:t>) توسط کارگران قبل</w:t>
      </w:r>
      <w:r w:rsidRPr="003E2350">
        <w:rPr>
          <w:rFonts w:cs="B Nazanin" w:hint="cs"/>
          <w:rtl/>
        </w:rPr>
        <w:t>ی</w:t>
      </w:r>
      <w:r w:rsidRPr="003E2350">
        <w:rPr>
          <w:rFonts w:cs="B Nazanin"/>
          <w:rtl/>
        </w:rPr>
        <w:t xml:space="preserve"> ، 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عن</w:t>
      </w:r>
      <w:r w:rsidRPr="003E2350">
        <w:rPr>
          <w:rFonts w:cs="B Nazanin" w:hint="cs"/>
          <w:rtl/>
        </w:rPr>
        <w:t>ی</w:t>
      </w:r>
      <w:r w:rsidRPr="003E2350">
        <w:rPr>
          <w:rFonts w:cs="B Nazanin"/>
          <w:rtl/>
        </w:rPr>
        <w:t xml:space="preserve"> آنالوگها</w:t>
      </w:r>
      <w:r w:rsidRPr="003E2350">
        <w:rPr>
          <w:rFonts w:cs="B Nazanin" w:hint="cs"/>
          <w:rtl/>
        </w:rPr>
        <w:t>ی</w:t>
      </w:r>
      <w:r w:rsidRPr="003E2350">
        <w:rPr>
          <w:rFonts w:cs="B Nazanin"/>
          <w:rtl/>
        </w:rPr>
        <w:t xml:space="preserve"> </w:t>
      </w:r>
      <w:proofErr w:type="spellStart"/>
      <w:r w:rsidRPr="003E2350">
        <w:rPr>
          <w:rFonts w:cs="B Nazanin"/>
          <w:sz w:val="20"/>
          <w:szCs w:val="20"/>
        </w:rPr>
        <w:t>bromo</w:t>
      </w:r>
      <w:proofErr w:type="spellEnd"/>
      <w:r w:rsidRPr="003E2350">
        <w:rPr>
          <w:rFonts w:cs="B Nazanin"/>
          <w:rtl/>
        </w:rPr>
        <w:t xml:space="preserve"> [9]و </w:t>
      </w:r>
      <w:proofErr w:type="spellStart"/>
      <w:r w:rsidRPr="003E2350">
        <w:rPr>
          <w:rFonts w:cs="B Nazanin"/>
          <w:sz w:val="20"/>
          <w:szCs w:val="20"/>
        </w:rPr>
        <w:t>iodo</w:t>
      </w:r>
      <w:proofErr w:type="spellEnd"/>
      <w:r w:rsidRPr="003E2350">
        <w:rPr>
          <w:rFonts w:cs="B Nazanin"/>
          <w:rtl/>
        </w:rPr>
        <w:t xml:space="preserve"> [7] تع</w:t>
      </w:r>
      <w:r w:rsidRPr="003E2350">
        <w:rPr>
          <w:rFonts w:cs="B Nazanin" w:hint="cs"/>
          <w:rtl/>
        </w:rPr>
        <w:t>یی</w:t>
      </w:r>
      <w:r w:rsidRPr="003E2350">
        <w:rPr>
          <w:rFonts w:cs="B Nazanin" w:hint="eastAsia"/>
          <w:rtl/>
        </w:rPr>
        <w:t>ن</w:t>
      </w:r>
      <w:r w:rsidRPr="003E2350">
        <w:rPr>
          <w:rFonts w:cs="B Nazanin"/>
          <w:rtl/>
        </w:rPr>
        <w:t xml:space="preserve"> شدند. ابعاد مولکول</w:t>
      </w:r>
      <w:r w:rsidRPr="003E2350">
        <w:rPr>
          <w:rFonts w:cs="B Nazanin" w:hint="cs"/>
          <w:rtl/>
        </w:rPr>
        <w:t>ی</w:t>
      </w:r>
      <w:r w:rsidRPr="003E2350">
        <w:rPr>
          <w:rFonts w:cs="B Nazanin"/>
          <w:rtl/>
        </w:rPr>
        <w:t xml:space="preserve"> ا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ن</w:t>
      </w:r>
      <w:r w:rsidRPr="003E2350">
        <w:rPr>
          <w:rFonts w:cs="B Nazanin"/>
          <w:rtl/>
        </w:rPr>
        <w:t xml:space="preserve"> ترک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بات</w:t>
      </w:r>
      <w:r w:rsidRPr="003E2350">
        <w:rPr>
          <w:rFonts w:cs="B Nazanin"/>
          <w:rtl/>
        </w:rPr>
        <w:t xml:space="preserve"> مشابه موارد موجود در 1 است. با ا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ن</w:t>
      </w:r>
      <w:r w:rsidRPr="003E2350">
        <w:rPr>
          <w:rFonts w:cs="B Nazanin"/>
          <w:rtl/>
        </w:rPr>
        <w:t xml:space="preserve"> وجود تفاوت ها</w:t>
      </w:r>
      <w:r w:rsidRPr="003E2350">
        <w:rPr>
          <w:rFonts w:cs="B Nazanin" w:hint="cs"/>
          <w:rtl/>
        </w:rPr>
        <w:t>یی</w:t>
      </w:r>
      <w:r w:rsidRPr="003E2350">
        <w:rPr>
          <w:rFonts w:cs="B Nazanin"/>
          <w:rtl/>
        </w:rPr>
        <w:t xml:space="preserve"> در ترک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ب</w:t>
      </w:r>
      <w:r w:rsidRPr="003E2350">
        <w:rPr>
          <w:rFonts w:cs="B Nazanin"/>
          <w:rtl/>
        </w:rPr>
        <w:t xml:space="preserve"> زنج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ره</w:t>
      </w:r>
      <w:r w:rsidRPr="003E2350">
        <w:rPr>
          <w:rFonts w:cs="B Nazanin"/>
          <w:rtl/>
        </w:rPr>
        <w:t xml:space="preserve"> ها</w:t>
      </w:r>
      <w:r w:rsidRPr="003E2350">
        <w:rPr>
          <w:rFonts w:cs="B Nazanin" w:hint="cs"/>
          <w:rtl/>
        </w:rPr>
        <w:t>ی</w:t>
      </w:r>
      <w:r w:rsidRPr="003E2350">
        <w:rPr>
          <w:rFonts w:cs="B Nazanin"/>
          <w:rtl/>
        </w:rPr>
        <w:t xml:space="preserve"> جانب</w:t>
      </w:r>
      <w:r w:rsidRPr="003E2350">
        <w:rPr>
          <w:rFonts w:cs="B Nazanin" w:hint="cs"/>
          <w:rtl/>
        </w:rPr>
        <w:t>ی</w:t>
      </w:r>
      <w:r w:rsidRPr="003E2350">
        <w:rPr>
          <w:rFonts w:cs="B Nazanin"/>
          <w:rtl/>
        </w:rPr>
        <w:t xml:space="preserve"> وجود دارد: در 1 همه زاو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ه</w:t>
      </w:r>
      <w:r w:rsidRPr="003E2350">
        <w:rPr>
          <w:rFonts w:cs="B Nazanin"/>
          <w:rtl/>
        </w:rPr>
        <w:t xml:space="preserve"> ها</w:t>
      </w:r>
      <w:r w:rsidRPr="003E2350">
        <w:rPr>
          <w:rFonts w:cs="B Nazanin" w:hint="cs"/>
          <w:rtl/>
        </w:rPr>
        <w:t>ی</w:t>
      </w:r>
      <w:r w:rsidRPr="003E2350">
        <w:rPr>
          <w:rFonts w:cs="B Nazanin"/>
          <w:rtl/>
        </w:rPr>
        <w:t xml:space="preserve"> پ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چش</w:t>
      </w:r>
      <w:r w:rsidRPr="003E2350">
        <w:rPr>
          <w:rFonts w:cs="B Nazanin" w:hint="cs"/>
          <w:rtl/>
        </w:rPr>
        <w:t>ی</w:t>
      </w:r>
      <w:r w:rsidRPr="003E2350">
        <w:rPr>
          <w:rFonts w:cs="B Nazanin"/>
          <w:rtl/>
        </w:rPr>
        <w:t xml:space="preserve"> </w:t>
      </w:r>
      <w:r w:rsidRPr="003E2350">
        <w:rPr>
          <w:rFonts w:cs="B Nazanin"/>
          <w:sz w:val="20"/>
          <w:szCs w:val="20"/>
        </w:rPr>
        <w:t>Si-CCC</w:t>
      </w:r>
      <w:r w:rsidRPr="003E2350">
        <w:rPr>
          <w:rFonts w:cs="B Nazanin"/>
          <w:rtl/>
        </w:rPr>
        <w:t xml:space="preserve"> نزد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ک</w:t>
      </w:r>
      <w:r w:rsidRPr="003E2350">
        <w:rPr>
          <w:rFonts w:cs="B Nazanin"/>
          <w:rtl/>
        </w:rPr>
        <w:t xml:space="preserve"> به 180 درجه هستند (همه زنج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ره</w:t>
      </w:r>
      <w:r w:rsidRPr="003E2350">
        <w:rPr>
          <w:rFonts w:cs="B Nazanin"/>
          <w:rtl/>
        </w:rPr>
        <w:t xml:space="preserve"> ها در 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ک</w:t>
      </w:r>
      <w:r w:rsidRPr="003E2350">
        <w:rPr>
          <w:rFonts w:cs="B Nazanin"/>
          <w:rtl/>
        </w:rPr>
        <w:t xml:space="preserve"> ترک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ب</w:t>
      </w:r>
      <w:r w:rsidRPr="003E2350">
        <w:rPr>
          <w:rFonts w:cs="B Nazanin"/>
          <w:rtl/>
        </w:rPr>
        <w:t xml:space="preserve"> گسترده هستند) ، در حال</w:t>
      </w:r>
      <w:r w:rsidRPr="003E2350">
        <w:rPr>
          <w:rFonts w:cs="B Nazanin" w:hint="cs"/>
          <w:rtl/>
        </w:rPr>
        <w:t>ی</w:t>
      </w:r>
      <w:r w:rsidRPr="003E2350">
        <w:rPr>
          <w:rFonts w:cs="B Nazanin"/>
          <w:rtl/>
        </w:rPr>
        <w:t xml:space="preserve"> که در دو ترک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ب</w:t>
      </w:r>
      <w:r w:rsidRPr="003E2350">
        <w:rPr>
          <w:rFonts w:cs="B Nazanin"/>
          <w:rtl/>
        </w:rPr>
        <w:t xml:space="preserve"> د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گر</w:t>
      </w:r>
      <w:r w:rsidRPr="003E2350">
        <w:rPr>
          <w:rFonts w:cs="B Nazanin"/>
          <w:rtl/>
        </w:rPr>
        <w:t xml:space="preserve"> ، 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ک</w:t>
      </w:r>
      <w:r w:rsidRPr="003E2350">
        <w:rPr>
          <w:rFonts w:cs="B Nazanin" w:hint="cs"/>
          <w:rtl/>
        </w:rPr>
        <w:t>ی</w:t>
      </w:r>
      <w:r w:rsidRPr="003E2350">
        <w:rPr>
          <w:rFonts w:cs="B Nazanin"/>
          <w:rtl/>
        </w:rPr>
        <w:t xml:space="preserve"> از ا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ن</w:t>
      </w:r>
      <w:r w:rsidRPr="003E2350">
        <w:rPr>
          <w:rFonts w:cs="B Nazanin"/>
          <w:rtl/>
        </w:rPr>
        <w:t xml:space="preserve"> زاو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ه</w:t>
      </w:r>
      <w:r w:rsidRPr="003E2350">
        <w:rPr>
          <w:rFonts w:cs="B Nazanin"/>
          <w:rtl/>
        </w:rPr>
        <w:t xml:space="preserve"> ها نزد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ک</w:t>
      </w:r>
      <w:r w:rsidRPr="003E2350">
        <w:rPr>
          <w:rFonts w:cs="B Nazanin"/>
          <w:rtl/>
        </w:rPr>
        <w:t xml:space="preserve"> به 75 درجه است. جالب ا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نجاست</w:t>
      </w:r>
      <w:r w:rsidRPr="003E2350">
        <w:rPr>
          <w:rFonts w:cs="B Nazanin"/>
          <w:rtl/>
        </w:rPr>
        <w:t xml:space="preserve"> که در هر سه ساختار مولکولها رو</w:t>
      </w:r>
      <w:r w:rsidRPr="003E2350">
        <w:rPr>
          <w:rFonts w:cs="B Nazanin" w:hint="cs"/>
          <w:rtl/>
        </w:rPr>
        <w:t>ی</w:t>
      </w:r>
      <w:r w:rsidRPr="003E2350">
        <w:rPr>
          <w:rFonts w:cs="B Nazanin"/>
          <w:rtl/>
        </w:rPr>
        <w:t xml:space="preserve"> مراکز تقارن قرار دارند، ساختار ا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زو</w:t>
      </w:r>
      <w:r w:rsidRPr="003E2350">
        <w:rPr>
          <w:rFonts w:cs="B Nazanin"/>
          <w:rtl/>
        </w:rPr>
        <w:t xml:space="preserve"> در ا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ن</w:t>
      </w:r>
      <w:r w:rsidRPr="003E2350">
        <w:rPr>
          <w:rFonts w:cs="B Nazanin"/>
          <w:rtl/>
        </w:rPr>
        <w:t xml:space="preserve"> خانواده از ترک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بات</w:t>
      </w:r>
      <w:r w:rsidRPr="003E2350">
        <w:rPr>
          <w:rFonts w:cs="B Nazanin"/>
          <w:rtl/>
        </w:rPr>
        <w:t xml:space="preserve"> نزد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ک</w:t>
      </w:r>
      <w:r w:rsidRPr="003E2350">
        <w:rPr>
          <w:rFonts w:cs="B Nazanin"/>
          <w:rtl/>
        </w:rPr>
        <w:t xml:space="preserve"> به هم ممکن است با عدم وجود فعل و انفعالات ب</w:t>
      </w:r>
      <w:r w:rsidRPr="003E2350">
        <w:rPr>
          <w:rFonts w:cs="B Nazanin" w:hint="cs"/>
          <w:rtl/>
        </w:rPr>
        <w:t>ی</w:t>
      </w:r>
      <w:r w:rsidRPr="003E2350">
        <w:rPr>
          <w:rFonts w:cs="B Nazanin" w:hint="eastAsia"/>
          <w:rtl/>
        </w:rPr>
        <w:t>ن</w:t>
      </w:r>
      <w:r w:rsidRPr="003E2350">
        <w:rPr>
          <w:rFonts w:cs="B Nazanin"/>
          <w:rtl/>
        </w:rPr>
        <w:t xml:space="preserve"> مولکول</w:t>
      </w:r>
      <w:r w:rsidRPr="003E2350">
        <w:rPr>
          <w:rFonts w:cs="B Nazanin" w:hint="cs"/>
          <w:rtl/>
        </w:rPr>
        <w:t>ی</w:t>
      </w:r>
      <w:r w:rsidRPr="003E2350">
        <w:rPr>
          <w:rFonts w:cs="B Nazanin"/>
          <w:rtl/>
        </w:rPr>
        <w:t xml:space="preserve"> خاص و جهت مرتبط باشد.</w:t>
      </w:r>
    </w:p>
    <w:p w:rsidR="008E130F" w:rsidRDefault="008E130F" w:rsidP="00DB5CD5">
      <w:pPr>
        <w:jc w:val="lowKashida"/>
        <w:rPr>
          <w:rFonts w:cs="B Nazanin"/>
          <w:sz w:val="22"/>
          <w:szCs w:val="22"/>
          <w:rtl/>
        </w:rPr>
      </w:pPr>
    </w:p>
    <w:p w:rsidR="0013121C" w:rsidRDefault="0013121C" w:rsidP="0013121C">
      <w:pPr>
        <w:jc w:val="lowKashida"/>
        <w:rPr>
          <w:rFonts w:cs="B Nazanin"/>
          <w:b/>
          <w:bCs/>
          <w:sz w:val="22"/>
          <w:szCs w:val="22"/>
          <w:rtl/>
        </w:rPr>
      </w:pPr>
      <w:r>
        <w:rPr>
          <w:rFonts w:cs="B Nazanin" w:hint="cs"/>
          <w:b/>
          <w:bCs/>
          <w:sz w:val="22"/>
          <w:szCs w:val="22"/>
          <w:rtl/>
        </w:rPr>
        <w:t xml:space="preserve">مراجع </w:t>
      </w:r>
    </w:p>
    <w:p w:rsidR="008E130F" w:rsidRPr="008E130F" w:rsidRDefault="008E130F" w:rsidP="008E130F">
      <w:pPr>
        <w:spacing w:after="160" w:line="259" w:lineRule="auto"/>
        <w:jc w:val="right"/>
        <w:rPr>
          <w:rFonts w:eastAsia="Calibri" w:cs="B Nazanin"/>
          <w:sz w:val="20"/>
          <w:szCs w:val="20"/>
        </w:rPr>
      </w:pPr>
      <w:r w:rsidRPr="008E130F">
        <w:rPr>
          <w:rFonts w:eastAsia="Calibri" w:cs="B Nazanin"/>
          <w:sz w:val="20"/>
          <w:szCs w:val="20"/>
        </w:rPr>
        <w:t xml:space="preserve">[1] </w:t>
      </w:r>
      <w:proofErr w:type="spellStart"/>
      <w:r w:rsidRPr="008E130F">
        <w:rPr>
          <w:rFonts w:eastAsia="Calibri" w:cs="B Nazanin"/>
          <w:sz w:val="20"/>
          <w:szCs w:val="20"/>
        </w:rPr>
        <w:t>Baney</w:t>
      </w:r>
      <w:proofErr w:type="spellEnd"/>
      <w:r w:rsidRPr="008E130F">
        <w:rPr>
          <w:rFonts w:eastAsia="Calibri" w:cs="B Nazanin"/>
          <w:sz w:val="20"/>
          <w:szCs w:val="20"/>
        </w:rPr>
        <w:t xml:space="preserve">, R. H.; </w:t>
      </w:r>
      <w:proofErr w:type="spellStart"/>
      <w:r w:rsidRPr="008E130F">
        <w:rPr>
          <w:rFonts w:eastAsia="Calibri" w:cs="B Nazanin"/>
          <w:sz w:val="20"/>
          <w:szCs w:val="20"/>
        </w:rPr>
        <w:t>Itoh</w:t>
      </w:r>
      <w:proofErr w:type="spellEnd"/>
      <w:r w:rsidRPr="008E130F">
        <w:rPr>
          <w:rFonts w:eastAsia="Calibri" w:cs="B Nazanin"/>
          <w:sz w:val="20"/>
          <w:szCs w:val="20"/>
        </w:rPr>
        <w:t xml:space="preserve">, M.; </w:t>
      </w:r>
      <w:proofErr w:type="spellStart"/>
      <w:r w:rsidRPr="008E130F">
        <w:rPr>
          <w:rFonts w:eastAsia="Calibri" w:cs="B Nazanin"/>
          <w:sz w:val="20"/>
          <w:szCs w:val="20"/>
        </w:rPr>
        <w:t>Sakakibara</w:t>
      </w:r>
      <w:proofErr w:type="spellEnd"/>
      <w:r w:rsidRPr="008E130F">
        <w:rPr>
          <w:rFonts w:eastAsia="Calibri" w:cs="B Nazanin"/>
          <w:sz w:val="20"/>
          <w:szCs w:val="20"/>
        </w:rPr>
        <w:t xml:space="preserve">, A.; Suzuki, T. </w:t>
      </w:r>
      <w:r w:rsidRPr="008E130F">
        <w:rPr>
          <w:rFonts w:eastAsia="Calibri" w:cs="B Nazanin"/>
          <w:i/>
          <w:iCs/>
          <w:sz w:val="20"/>
          <w:szCs w:val="20"/>
        </w:rPr>
        <w:t xml:space="preserve">Chem. </w:t>
      </w:r>
      <w:proofErr w:type="spellStart"/>
      <w:r w:rsidRPr="008E130F">
        <w:rPr>
          <w:rFonts w:eastAsia="Calibri" w:cs="B Nazanin"/>
          <w:i/>
          <w:iCs/>
          <w:sz w:val="20"/>
          <w:szCs w:val="20"/>
        </w:rPr>
        <w:t>ReV.</w:t>
      </w:r>
      <w:proofErr w:type="spellEnd"/>
      <w:r w:rsidRPr="008E130F">
        <w:rPr>
          <w:rFonts w:eastAsia="Calibri" w:cs="B Nazanin"/>
          <w:i/>
          <w:iCs/>
          <w:sz w:val="20"/>
          <w:szCs w:val="20"/>
        </w:rPr>
        <w:t xml:space="preserve"> </w:t>
      </w:r>
      <w:r w:rsidRPr="008E130F">
        <w:rPr>
          <w:rFonts w:eastAsia="Calibri" w:cs="B Nazanin"/>
          <w:b/>
          <w:bCs/>
          <w:i/>
          <w:iCs/>
          <w:sz w:val="20"/>
          <w:szCs w:val="20"/>
        </w:rPr>
        <w:t>1995</w:t>
      </w:r>
      <w:r w:rsidRPr="008E130F">
        <w:rPr>
          <w:rFonts w:eastAsia="Calibri" w:cs="B Nazanin"/>
          <w:i/>
          <w:iCs/>
          <w:sz w:val="20"/>
          <w:szCs w:val="20"/>
        </w:rPr>
        <w:t>,</w:t>
      </w:r>
      <w:r w:rsidRPr="008E130F">
        <w:rPr>
          <w:rFonts w:ascii="Times-Italic" w:eastAsia="Calibri" w:hAnsi="Times-Italic" w:cs="Times-Italic"/>
          <w:i/>
          <w:iCs/>
          <w:sz w:val="20"/>
          <w:szCs w:val="20"/>
          <w:lang w:bidi="ar-SA"/>
        </w:rPr>
        <w:t xml:space="preserve"> </w:t>
      </w:r>
      <w:r w:rsidRPr="008E130F">
        <w:rPr>
          <w:rFonts w:eastAsia="Calibri" w:cs="B Nazanin"/>
          <w:i/>
          <w:iCs/>
          <w:sz w:val="20"/>
          <w:szCs w:val="20"/>
        </w:rPr>
        <w:t>95, 1409.</w:t>
      </w:r>
    </w:p>
    <w:p w:rsidR="008E130F" w:rsidRPr="008E130F" w:rsidRDefault="008E130F" w:rsidP="008E130F">
      <w:pPr>
        <w:spacing w:after="160" w:line="259" w:lineRule="auto"/>
        <w:jc w:val="right"/>
        <w:rPr>
          <w:rFonts w:eastAsia="Calibri" w:cs="B Nazanin"/>
          <w:sz w:val="20"/>
          <w:szCs w:val="20"/>
        </w:rPr>
      </w:pPr>
      <w:r w:rsidRPr="008E130F">
        <w:rPr>
          <w:rFonts w:eastAsia="Calibri" w:cs="B Nazanin"/>
          <w:sz w:val="20"/>
          <w:szCs w:val="20"/>
        </w:rPr>
        <w:t xml:space="preserve">[2] </w:t>
      </w:r>
      <w:proofErr w:type="spellStart"/>
      <w:r w:rsidRPr="008E130F">
        <w:rPr>
          <w:rFonts w:eastAsia="Calibri" w:cs="B Nazanin"/>
          <w:sz w:val="20"/>
          <w:szCs w:val="20"/>
        </w:rPr>
        <w:t>Voronkov</w:t>
      </w:r>
      <w:proofErr w:type="spellEnd"/>
      <w:r w:rsidRPr="008E130F">
        <w:rPr>
          <w:rFonts w:eastAsia="Calibri" w:cs="B Nazanin"/>
          <w:sz w:val="20"/>
          <w:szCs w:val="20"/>
        </w:rPr>
        <w:t xml:space="preserve">, M. G.; </w:t>
      </w:r>
      <w:proofErr w:type="spellStart"/>
      <w:r w:rsidRPr="008E130F">
        <w:rPr>
          <w:rFonts w:eastAsia="Calibri" w:cs="B Nazanin"/>
          <w:sz w:val="20"/>
          <w:szCs w:val="20"/>
        </w:rPr>
        <w:t>Lavrent’yev</w:t>
      </w:r>
      <w:proofErr w:type="spellEnd"/>
      <w:r w:rsidRPr="008E130F">
        <w:rPr>
          <w:rFonts w:eastAsia="Calibri" w:cs="B Nazanin"/>
          <w:sz w:val="20"/>
          <w:szCs w:val="20"/>
        </w:rPr>
        <w:t xml:space="preserve">, V. I. </w:t>
      </w:r>
      <w:r w:rsidRPr="008E130F">
        <w:rPr>
          <w:rFonts w:eastAsia="Calibri" w:cs="B Nazanin"/>
          <w:i/>
          <w:iCs/>
          <w:sz w:val="20"/>
          <w:szCs w:val="20"/>
        </w:rPr>
        <w:t xml:space="preserve">Top. </w:t>
      </w:r>
      <w:proofErr w:type="spellStart"/>
      <w:r w:rsidRPr="008E130F">
        <w:rPr>
          <w:rFonts w:eastAsia="Calibri" w:cs="B Nazanin"/>
          <w:i/>
          <w:iCs/>
          <w:sz w:val="20"/>
          <w:szCs w:val="20"/>
        </w:rPr>
        <w:t>Curr</w:t>
      </w:r>
      <w:proofErr w:type="spellEnd"/>
      <w:r w:rsidRPr="008E130F">
        <w:rPr>
          <w:rFonts w:eastAsia="Calibri" w:cs="B Nazanin"/>
          <w:i/>
          <w:iCs/>
          <w:sz w:val="20"/>
          <w:szCs w:val="20"/>
        </w:rPr>
        <w:t xml:space="preserve">. Chem. </w:t>
      </w:r>
      <w:r w:rsidRPr="008E130F">
        <w:rPr>
          <w:rFonts w:eastAsia="Calibri" w:cs="B Nazanin"/>
          <w:b/>
          <w:bCs/>
          <w:sz w:val="20"/>
          <w:szCs w:val="20"/>
        </w:rPr>
        <w:t>1982</w:t>
      </w:r>
      <w:r w:rsidRPr="008E130F">
        <w:rPr>
          <w:rFonts w:eastAsia="Calibri" w:cs="B Nazanin"/>
          <w:sz w:val="20"/>
          <w:szCs w:val="20"/>
        </w:rPr>
        <w:t xml:space="preserve">, </w:t>
      </w:r>
      <w:r w:rsidRPr="008E130F">
        <w:rPr>
          <w:rFonts w:eastAsia="Calibri" w:cs="B Nazanin"/>
          <w:i/>
          <w:iCs/>
          <w:sz w:val="20"/>
          <w:szCs w:val="20"/>
        </w:rPr>
        <w:t>102</w:t>
      </w:r>
      <w:r w:rsidRPr="008E130F">
        <w:rPr>
          <w:rFonts w:eastAsia="Calibri" w:cs="B Nazanin"/>
          <w:sz w:val="20"/>
          <w:szCs w:val="20"/>
        </w:rPr>
        <w:t>, 199.</w:t>
      </w:r>
    </w:p>
    <w:p w:rsidR="008E130F" w:rsidRPr="008E130F" w:rsidRDefault="008E130F" w:rsidP="008E130F">
      <w:pPr>
        <w:spacing w:after="160" w:line="259" w:lineRule="auto"/>
        <w:jc w:val="right"/>
        <w:rPr>
          <w:rFonts w:eastAsia="Calibri" w:cs="B Nazanin"/>
          <w:sz w:val="20"/>
          <w:szCs w:val="20"/>
        </w:rPr>
      </w:pPr>
      <w:r w:rsidRPr="008E130F">
        <w:rPr>
          <w:rFonts w:eastAsia="Calibri" w:cs="B Nazanin"/>
          <w:sz w:val="20"/>
          <w:szCs w:val="20"/>
        </w:rPr>
        <w:t xml:space="preserve">[3] </w:t>
      </w:r>
      <w:proofErr w:type="spellStart"/>
      <w:r w:rsidRPr="008E130F">
        <w:rPr>
          <w:rFonts w:eastAsia="Calibri" w:cs="B Nazanin"/>
          <w:sz w:val="20"/>
          <w:szCs w:val="20"/>
        </w:rPr>
        <w:t>Feher</w:t>
      </w:r>
      <w:proofErr w:type="spellEnd"/>
      <w:r w:rsidRPr="008E130F">
        <w:rPr>
          <w:rFonts w:eastAsia="Calibri" w:cs="B Nazanin"/>
          <w:sz w:val="20"/>
          <w:szCs w:val="20"/>
        </w:rPr>
        <w:t xml:space="preserve">, F. J.; </w:t>
      </w:r>
      <w:proofErr w:type="spellStart"/>
      <w:r w:rsidRPr="008E130F">
        <w:rPr>
          <w:rFonts w:eastAsia="Calibri" w:cs="B Nazanin"/>
          <w:sz w:val="20"/>
          <w:szCs w:val="20"/>
        </w:rPr>
        <w:t>Budzichowski</w:t>
      </w:r>
      <w:proofErr w:type="spellEnd"/>
      <w:r w:rsidRPr="008E130F">
        <w:rPr>
          <w:rFonts w:eastAsia="Calibri" w:cs="B Nazanin"/>
          <w:sz w:val="20"/>
          <w:szCs w:val="20"/>
        </w:rPr>
        <w:t xml:space="preserve">, T. A. </w:t>
      </w:r>
      <w:r w:rsidRPr="008E130F">
        <w:rPr>
          <w:rFonts w:eastAsia="Calibri" w:cs="B Nazanin"/>
          <w:i/>
          <w:iCs/>
          <w:sz w:val="20"/>
          <w:szCs w:val="20"/>
        </w:rPr>
        <w:t xml:space="preserve">Polyhedron </w:t>
      </w:r>
      <w:r w:rsidRPr="008E130F">
        <w:rPr>
          <w:rFonts w:eastAsia="Calibri" w:cs="B Nazanin"/>
          <w:b/>
          <w:bCs/>
          <w:sz w:val="20"/>
          <w:szCs w:val="20"/>
        </w:rPr>
        <w:t>1995</w:t>
      </w:r>
      <w:r w:rsidRPr="008E130F">
        <w:rPr>
          <w:rFonts w:eastAsia="Calibri" w:cs="B Nazanin"/>
          <w:sz w:val="20"/>
          <w:szCs w:val="20"/>
        </w:rPr>
        <w:t xml:space="preserve">, </w:t>
      </w:r>
      <w:r w:rsidRPr="008E130F">
        <w:rPr>
          <w:rFonts w:eastAsia="Calibri" w:cs="B Nazanin"/>
          <w:i/>
          <w:iCs/>
          <w:sz w:val="20"/>
          <w:szCs w:val="20"/>
        </w:rPr>
        <w:t>14</w:t>
      </w:r>
      <w:r w:rsidRPr="008E130F">
        <w:rPr>
          <w:rFonts w:eastAsia="Calibri" w:cs="B Nazanin"/>
          <w:sz w:val="20"/>
          <w:szCs w:val="20"/>
        </w:rPr>
        <w:t>, 3239.</w:t>
      </w:r>
    </w:p>
    <w:p w:rsidR="008E130F" w:rsidRPr="008E130F" w:rsidRDefault="008E130F" w:rsidP="008E130F">
      <w:pPr>
        <w:spacing w:after="160" w:line="259" w:lineRule="auto"/>
        <w:jc w:val="right"/>
        <w:rPr>
          <w:rFonts w:eastAsia="Calibri" w:cs="B Nazanin"/>
          <w:i/>
          <w:iCs/>
          <w:sz w:val="20"/>
          <w:szCs w:val="20"/>
        </w:rPr>
      </w:pPr>
      <w:r w:rsidRPr="008E130F">
        <w:rPr>
          <w:rFonts w:eastAsia="Calibri" w:cs="B Nazanin"/>
          <w:sz w:val="20"/>
          <w:szCs w:val="20"/>
        </w:rPr>
        <w:t xml:space="preserve">[4] </w:t>
      </w:r>
      <w:proofErr w:type="spellStart"/>
      <w:r w:rsidRPr="008E130F">
        <w:rPr>
          <w:rFonts w:eastAsia="Calibri" w:cs="B Nazanin"/>
          <w:sz w:val="20"/>
          <w:szCs w:val="20"/>
        </w:rPr>
        <w:t>Kickelbick</w:t>
      </w:r>
      <w:proofErr w:type="spellEnd"/>
      <w:r w:rsidRPr="008E130F">
        <w:rPr>
          <w:rFonts w:eastAsia="Calibri" w:cs="B Nazanin"/>
          <w:sz w:val="20"/>
          <w:szCs w:val="20"/>
        </w:rPr>
        <w:t xml:space="preserve">, G., Ed. </w:t>
      </w:r>
      <w:r w:rsidRPr="008E130F">
        <w:rPr>
          <w:rFonts w:eastAsia="Calibri" w:cs="B Nazanin"/>
          <w:i/>
          <w:iCs/>
          <w:sz w:val="20"/>
          <w:szCs w:val="20"/>
        </w:rPr>
        <w:t xml:space="preserve">Hybrid Materials: Synthesis, Characterization and Application; Wiley-VCH: </w:t>
      </w:r>
      <w:proofErr w:type="spellStart"/>
      <w:r w:rsidRPr="008E130F">
        <w:rPr>
          <w:rFonts w:eastAsia="Calibri" w:cs="B Nazanin"/>
          <w:i/>
          <w:iCs/>
          <w:sz w:val="20"/>
          <w:szCs w:val="20"/>
        </w:rPr>
        <w:t>Weinheim</w:t>
      </w:r>
      <w:proofErr w:type="spellEnd"/>
      <w:r w:rsidRPr="008E130F">
        <w:rPr>
          <w:rFonts w:eastAsia="Calibri" w:cs="B Nazanin"/>
          <w:i/>
          <w:iCs/>
          <w:sz w:val="20"/>
          <w:szCs w:val="20"/>
        </w:rPr>
        <w:t>, Germany, 2007.</w:t>
      </w:r>
    </w:p>
    <w:p w:rsidR="008E130F" w:rsidRPr="008E130F" w:rsidRDefault="008E130F" w:rsidP="008E130F">
      <w:pPr>
        <w:spacing w:after="160" w:line="259" w:lineRule="auto"/>
        <w:jc w:val="right"/>
        <w:rPr>
          <w:rFonts w:eastAsia="Calibri" w:cs="B Nazanin"/>
          <w:sz w:val="20"/>
          <w:szCs w:val="20"/>
        </w:rPr>
      </w:pPr>
      <w:r w:rsidRPr="008E130F">
        <w:rPr>
          <w:rFonts w:eastAsia="Calibri" w:cs="B Nazanin"/>
          <w:sz w:val="20"/>
          <w:szCs w:val="20"/>
        </w:rPr>
        <w:t xml:space="preserve">[5] Liu, Y.; Yang, X.; Zhang, W.; </w:t>
      </w:r>
      <w:proofErr w:type="spellStart"/>
      <w:r w:rsidRPr="008E130F">
        <w:rPr>
          <w:rFonts w:eastAsia="Calibri" w:cs="B Nazanin"/>
          <w:sz w:val="20"/>
          <w:szCs w:val="20"/>
        </w:rPr>
        <w:t>Zheng</w:t>
      </w:r>
      <w:proofErr w:type="spellEnd"/>
      <w:r w:rsidRPr="008E130F">
        <w:rPr>
          <w:rFonts w:eastAsia="Calibri" w:cs="B Nazanin"/>
          <w:sz w:val="20"/>
          <w:szCs w:val="20"/>
        </w:rPr>
        <w:t xml:space="preserve">, S. </w:t>
      </w:r>
      <w:r w:rsidRPr="008E130F">
        <w:rPr>
          <w:rFonts w:eastAsia="Calibri" w:cs="B Nazanin"/>
          <w:i/>
          <w:iCs/>
          <w:sz w:val="20"/>
          <w:szCs w:val="20"/>
        </w:rPr>
        <w:t xml:space="preserve">Polymer </w:t>
      </w:r>
      <w:r w:rsidRPr="008E130F">
        <w:rPr>
          <w:rFonts w:eastAsia="Calibri" w:cs="B Nazanin"/>
          <w:b/>
          <w:bCs/>
          <w:sz w:val="20"/>
          <w:szCs w:val="20"/>
        </w:rPr>
        <w:t>2006</w:t>
      </w:r>
      <w:r w:rsidRPr="008E130F">
        <w:rPr>
          <w:rFonts w:eastAsia="Calibri" w:cs="B Nazanin"/>
          <w:sz w:val="20"/>
          <w:szCs w:val="20"/>
        </w:rPr>
        <w:t xml:space="preserve">, </w:t>
      </w:r>
      <w:r w:rsidRPr="008E130F">
        <w:rPr>
          <w:rFonts w:eastAsia="Calibri" w:cs="B Nazanin"/>
          <w:i/>
          <w:iCs/>
          <w:sz w:val="20"/>
          <w:szCs w:val="20"/>
        </w:rPr>
        <w:t>47</w:t>
      </w:r>
      <w:r w:rsidRPr="008E130F">
        <w:rPr>
          <w:rFonts w:eastAsia="Calibri" w:cs="B Nazanin"/>
          <w:sz w:val="20"/>
          <w:szCs w:val="20"/>
        </w:rPr>
        <w:t>, 6814.</w:t>
      </w:r>
    </w:p>
    <w:p w:rsidR="008E130F" w:rsidRPr="008E130F" w:rsidRDefault="008E130F" w:rsidP="008E130F">
      <w:pPr>
        <w:spacing w:after="160" w:line="259" w:lineRule="auto"/>
        <w:jc w:val="right"/>
        <w:rPr>
          <w:rFonts w:eastAsia="Calibri" w:cs="B Nazanin"/>
          <w:i/>
          <w:iCs/>
          <w:sz w:val="20"/>
          <w:szCs w:val="20"/>
        </w:rPr>
      </w:pPr>
      <w:r w:rsidRPr="008E130F">
        <w:rPr>
          <w:rFonts w:eastAsia="Calibri" w:cs="B Nazanin"/>
          <w:sz w:val="20"/>
          <w:szCs w:val="20"/>
        </w:rPr>
        <w:t xml:space="preserve">[6] Sanchez, C.; Julian, B.; Belleville, P.; </w:t>
      </w:r>
      <w:proofErr w:type="spellStart"/>
      <w:r w:rsidRPr="008E130F">
        <w:rPr>
          <w:rFonts w:eastAsia="Calibri" w:cs="B Nazanin"/>
          <w:sz w:val="20"/>
          <w:szCs w:val="20"/>
        </w:rPr>
        <w:t>Popall</w:t>
      </w:r>
      <w:proofErr w:type="spellEnd"/>
      <w:r w:rsidRPr="008E130F">
        <w:rPr>
          <w:rFonts w:eastAsia="Calibri" w:cs="B Nazanin"/>
          <w:sz w:val="20"/>
          <w:szCs w:val="20"/>
        </w:rPr>
        <w:t xml:space="preserve">, M. </w:t>
      </w:r>
      <w:r w:rsidRPr="008E130F">
        <w:rPr>
          <w:rFonts w:eastAsia="Calibri" w:cs="B Nazanin"/>
          <w:i/>
          <w:iCs/>
          <w:sz w:val="20"/>
          <w:szCs w:val="20"/>
        </w:rPr>
        <w:t>J. Mater. Chem.</w:t>
      </w:r>
      <w:r w:rsidRPr="008E130F">
        <w:rPr>
          <w:rFonts w:ascii="Times-Bold" w:eastAsia="Calibri" w:hAnsi="Times-Bold" w:cs="Times-Bold"/>
          <w:b/>
          <w:bCs/>
          <w:sz w:val="20"/>
          <w:szCs w:val="20"/>
          <w:lang w:bidi="ar-SA"/>
        </w:rPr>
        <w:t xml:space="preserve"> </w:t>
      </w:r>
      <w:r w:rsidRPr="008E130F">
        <w:rPr>
          <w:rFonts w:eastAsia="Calibri" w:cs="B Nazanin"/>
          <w:b/>
          <w:bCs/>
          <w:i/>
          <w:iCs/>
          <w:sz w:val="20"/>
          <w:szCs w:val="20"/>
        </w:rPr>
        <w:t>2005</w:t>
      </w:r>
      <w:r w:rsidRPr="008E130F">
        <w:rPr>
          <w:rFonts w:eastAsia="Calibri" w:cs="B Nazanin"/>
          <w:i/>
          <w:iCs/>
          <w:sz w:val="20"/>
          <w:szCs w:val="20"/>
        </w:rPr>
        <w:t xml:space="preserve">, 15, </w:t>
      </w:r>
      <w:r w:rsidRPr="008E130F">
        <w:rPr>
          <w:rFonts w:eastAsia="Calibri" w:cs="B Nazanin"/>
          <w:sz w:val="20"/>
          <w:szCs w:val="20"/>
        </w:rPr>
        <w:t>3559.</w:t>
      </w:r>
    </w:p>
    <w:p w:rsidR="008E130F" w:rsidRPr="008E130F" w:rsidRDefault="008E130F" w:rsidP="008E130F">
      <w:pPr>
        <w:spacing w:after="160" w:line="259" w:lineRule="auto"/>
        <w:jc w:val="right"/>
        <w:rPr>
          <w:rFonts w:eastAsia="Calibri" w:cs="B Nazanin"/>
          <w:i/>
          <w:iCs/>
          <w:sz w:val="20"/>
          <w:szCs w:val="20"/>
        </w:rPr>
      </w:pPr>
      <w:r w:rsidRPr="008E130F">
        <w:rPr>
          <w:rFonts w:eastAsia="Calibri" w:cs="B Nazanin"/>
          <w:sz w:val="20"/>
          <w:szCs w:val="20"/>
        </w:rPr>
        <w:t xml:space="preserve">[7] </w:t>
      </w:r>
      <w:proofErr w:type="spellStart"/>
      <w:r w:rsidRPr="008E130F">
        <w:rPr>
          <w:rFonts w:eastAsia="Calibri" w:cs="B Nazanin"/>
          <w:sz w:val="20"/>
          <w:szCs w:val="20"/>
        </w:rPr>
        <w:t>Dittmar</w:t>
      </w:r>
      <w:proofErr w:type="spellEnd"/>
      <w:r w:rsidRPr="008E130F">
        <w:rPr>
          <w:rFonts w:eastAsia="Calibri" w:cs="B Nazanin"/>
          <w:sz w:val="20"/>
          <w:szCs w:val="20"/>
        </w:rPr>
        <w:t xml:space="preserve">, U.; </w:t>
      </w:r>
      <w:proofErr w:type="spellStart"/>
      <w:r w:rsidRPr="008E130F">
        <w:rPr>
          <w:rFonts w:eastAsia="Calibri" w:cs="B Nazanin"/>
          <w:sz w:val="20"/>
          <w:szCs w:val="20"/>
        </w:rPr>
        <w:t>Hendan</w:t>
      </w:r>
      <w:proofErr w:type="spellEnd"/>
      <w:r w:rsidRPr="008E130F">
        <w:rPr>
          <w:rFonts w:eastAsia="Calibri" w:cs="B Nazanin"/>
          <w:sz w:val="20"/>
          <w:szCs w:val="20"/>
        </w:rPr>
        <w:t xml:space="preserve">, B. J.; </w:t>
      </w:r>
      <w:proofErr w:type="spellStart"/>
      <w:r w:rsidRPr="008E130F">
        <w:rPr>
          <w:rFonts w:eastAsia="Calibri" w:cs="B Nazanin"/>
          <w:sz w:val="20"/>
          <w:szCs w:val="20"/>
        </w:rPr>
        <w:t>Florke</w:t>
      </w:r>
      <w:proofErr w:type="spellEnd"/>
      <w:r w:rsidRPr="008E130F">
        <w:rPr>
          <w:rFonts w:eastAsia="Calibri" w:cs="B Nazanin"/>
          <w:sz w:val="20"/>
          <w:szCs w:val="20"/>
        </w:rPr>
        <w:t xml:space="preserve">, U.; </w:t>
      </w:r>
      <w:proofErr w:type="spellStart"/>
      <w:r w:rsidRPr="008E130F">
        <w:rPr>
          <w:rFonts w:eastAsia="Calibri" w:cs="B Nazanin"/>
          <w:sz w:val="20"/>
          <w:szCs w:val="20"/>
        </w:rPr>
        <w:t>Marsmann</w:t>
      </w:r>
      <w:proofErr w:type="spellEnd"/>
      <w:r w:rsidRPr="008E130F">
        <w:rPr>
          <w:rFonts w:eastAsia="Calibri" w:cs="B Nazanin"/>
          <w:sz w:val="20"/>
          <w:szCs w:val="20"/>
        </w:rPr>
        <w:t xml:space="preserve">, H. C. </w:t>
      </w:r>
      <w:r w:rsidRPr="008E130F">
        <w:rPr>
          <w:rFonts w:eastAsia="Calibri" w:cs="B Nazanin"/>
          <w:i/>
          <w:iCs/>
          <w:sz w:val="20"/>
          <w:szCs w:val="20"/>
        </w:rPr>
        <w:t xml:space="preserve">J. </w:t>
      </w:r>
      <w:proofErr w:type="spellStart"/>
      <w:r w:rsidRPr="008E130F">
        <w:rPr>
          <w:rFonts w:eastAsia="Calibri" w:cs="B Nazanin"/>
          <w:i/>
          <w:iCs/>
          <w:sz w:val="20"/>
          <w:szCs w:val="20"/>
        </w:rPr>
        <w:t>Organomet</w:t>
      </w:r>
      <w:proofErr w:type="spellEnd"/>
      <w:r w:rsidRPr="008E130F">
        <w:rPr>
          <w:rFonts w:eastAsia="Calibri" w:cs="B Nazanin"/>
          <w:i/>
          <w:iCs/>
          <w:sz w:val="20"/>
          <w:szCs w:val="20"/>
        </w:rPr>
        <w:t xml:space="preserve">. Chem. </w:t>
      </w:r>
      <w:r w:rsidRPr="008E130F">
        <w:rPr>
          <w:rFonts w:eastAsia="Calibri" w:cs="B Nazanin"/>
          <w:b/>
          <w:bCs/>
          <w:i/>
          <w:iCs/>
          <w:sz w:val="20"/>
          <w:szCs w:val="20"/>
        </w:rPr>
        <w:t>1995</w:t>
      </w:r>
      <w:r w:rsidRPr="008E130F">
        <w:rPr>
          <w:rFonts w:eastAsia="Calibri" w:cs="B Nazanin"/>
          <w:i/>
          <w:iCs/>
          <w:sz w:val="20"/>
          <w:szCs w:val="20"/>
        </w:rPr>
        <w:t>, 489, 185.</w:t>
      </w:r>
    </w:p>
    <w:p w:rsidR="008E130F" w:rsidRDefault="008E130F" w:rsidP="008E130F">
      <w:pPr>
        <w:spacing w:after="160" w:line="259" w:lineRule="auto"/>
        <w:jc w:val="right"/>
        <w:rPr>
          <w:rFonts w:eastAsia="Calibri" w:cs="B Nazanin"/>
          <w:sz w:val="20"/>
          <w:szCs w:val="20"/>
        </w:rPr>
      </w:pPr>
      <w:r w:rsidRPr="008E130F">
        <w:rPr>
          <w:rFonts w:eastAsia="Calibri" w:cs="B Nazanin"/>
          <w:sz w:val="20"/>
          <w:szCs w:val="20"/>
        </w:rPr>
        <w:t xml:space="preserve">[8] Weidner, R.; </w:t>
      </w:r>
      <w:proofErr w:type="spellStart"/>
      <w:r w:rsidRPr="008E130F">
        <w:rPr>
          <w:rFonts w:eastAsia="Calibri" w:cs="B Nazanin"/>
          <w:sz w:val="20"/>
          <w:szCs w:val="20"/>
        </w:rPr>
        <w:t>Zellner</w:t>
      </w:r>
      <w:proofErr w:type="spellEnd"/>
      <w:r w:rsidRPr="008E130F">
        <w:rPr>
          <w:rFonts w:eastAsia="Calibri" w:cs="B Nazanin"/>
          <w:sz w:val="20"/>
          <w:szCs w:val="20"/>
        </w:rPr>
        <w:t xml:space="preserve">, N.; </w:t>
      </w:r>
      <w:proofErr w:type="spellStart"/>
      <w:r w:rsidRPr="008E130F">
        <w:rPr>
          <w:rFonts w:eastAsia="Calibri" w:cs="B Nazanin"/>
          <w:sz w:val="20"/>
          <w:szCs w:val="20"/>
        </w:rPr>
        <w:t>Deubzner</w:t>
      </w:r>
      <w:proofErr w:type="spellEnd"/>
      <w:r w:rsidRPr="008E130F">
        <w:rPr>
          <w:rFonts w:eastAsia="Calibri" w:cs="B Nazanin"/>
          <w:sz w:val="20"/>
          <w:szCs w:val="20"/>
        </w:rPr>
        <w:t>, B.; Frey, V. F. (</w:t>
      </w:r>
      <w:proofErr w:type="spellStart"/>
      <w:r w:rsidRPr="008E130F">
        <w:rPr>
          <w:rFonts w:eastAsia="Calibri" w:cs="B Nazanin"/>
          <w:sz w:val="20"/>
          <w:szCs w:val="20"/>
        </w:rPr>
        <w:t>Wacker-Chemie</w:t>
      </w:r>
      <w:proofErr w:type="spellEnd"/>
      <w:r w:rsidRPr="008E130F">
        <w:rPr>
          <w:rFonts w:eastAsia="Calibri" w:cs="B Nazanin"/>
          <w:sz w:val="20"/>
          <w:szCs w:val="20"/>
        </w:rPr>
        <w:t xml:space="preserve">) </w:t>
      </w:r>
      <w:r w:rsidRPr="008E130F">
        <w:rPr>
          <w:rFonts w:eastAsia="Calibri" w:cs="B Nazanin"/>
          <w:i/>
          <w:iCs/>
          <w:sz w:val="20"/>
          <w:szCs w:val="20"/>
        </w:rPr>
        <w:t>DE Pat. 383797-A1</w:t>
      </w:r>
      <w:r w:rsidRPr="008E130F">
        <w:rPr>
          <w:rFonts w:eastAsia="Calibri" w:cs="B Nazanin"/>
          <w:sz w:val="20"/>
          <w:szCs w:val="20"/>
        </w:rPr>
        <w:t xml:space="preserve">, 1990; </w:t>
      </w:r>
      <w:r w:rsidRPr="008E130F">
        <w:rPr>
          <w:rFonts w:eastAsia="Calibri" w:cs="B Nazanin"/>
          <w:i/>
          <w:iCs/>
          <w:sz w:val="20"/>
          <w:szCs w:val="20"/>
        </w:rPr>
        <w:t xml:space="preserve">Chem. </w:t>
      </w:r>
      <w:proofErr w:type="spellStart"/>
      <w:r w:rsidRPr="008E130F">
        <w:rPr>
          <w:rFonts w:eastAsia="Calibri" w:cs="B Nazanin"/>
          <w:i/>
          <w:iCs/>
          <w:sz w:val="20"/>
          <w:szCs w:val="20"/>
        </w:rPr>
        <w:t>Abstr</w:t>
      </w:r>
      <w:proofErr w:type="spellEnd"/>
      <w:r w:rsidRPr="008E130F">
        <w:rPr>
          <w:rFonts w:eastAsia="Calibri" w:cs="B Nazanin"/>
          <w:i/>
          <w:iCs/>
          <w:sz w:val="20"/>
          <w:szCs w:val="20"/>
        </w:rPr>
        <w:t xml:space="preserve">. </w:t>
      </w:r>
      <w:r w:rsidRPr="008E130F">
        <w:rPr>
          <w:rFonts w:eastAsia="Calibri" w:cs="B Nazanin"/>
          <w:sz w:val="20"/>
          <w:szCs w:val="20"/>
        </w:rPr>
        <w:t xml:space="preserve">1990, </w:t>
      </w:r>
      <w:r w:rsidRPr="008E130F">
        <w:rPr>
          <w:rFonts w:eastAsia="Calibri" w:cs="B Nazanin"/>
          <w:i/>
          <w:iCs/>
          <w:sz w:val="20"/>
          <w:szCs w:val="20"/>
        </w:rPr>
        <w:t>113</w:t>
      </w:r>
      <w:r w:rsidRPr="008E130F">
        <w:rPr>
          <w:rFonts w:eastAsia="Calibri" w:cs="B Nazanin"/>
          <w:sz w:val="20"/>
          <w:szCs w:val="20"/>
        </w:rPr>
        <w:t>, 116465m.</w:t>
      </w:r>
    </w:p>
    <w:p w:rsidR="008E130F" w:rsidRDefault="008E130F" w:rsidP="008E130F">
      <w:pPr>
        <w:jc w:val="lowKashida"/>
        <w:rPr>
          <w:rFonts w:cs="B Nazanin"/>
          <w:sz w:val="22"/>
          <w:szCs w:val="22"/>
        </w:rPr>
      </w:pPr>
      <w:r w:rsidRPr="008E130F">
        <w:rPr>
          <w:rFonts w:eastAsia="Calibri" w:cs="B Nazanin"/>
          <w:sz w:val="20"/>
          <w:szCs w:val="20"/>
        </w:rPr>
        <w:t xml:space="preserve">[9] </w:t>
      </w:r>
      <w:proofErr w:type="spellStart"/>
      <w:r w:rsidRPr="008E130F">
        <w:rPr>
          <w:rFonts w:eastAsia="Calibri" w:cs="B Nazanin"/>
          <w:sz w:val="20"/>
          <w:szCs w:val="20"/>
        </w:rPr>
        <w:t>Lucke</w:t>
      </w:r>
      <w:proofErr w:type="spellEnd"/>
      <w:r w:rsidRPr="008E130F">
        <w:rPr>
          <w:rFonts w:eastAsia="Calibri" w:cs="B Nazanin"/>
          <w:sz w:val="20"/>
          <w:szCs w:val="20"/>
        </w:rPr>
        <w:t xml:space="preserve">, S.; </w:t>
      </w:r>
      <w:proofErr w:type="spellStart"/>
      <w:r w:rsidRPr="008E130F">
        <w:rPr>
          <w:rFonts w:eastAsia="Calibri" w:cs="B Nazanin"/>
          <w:sz w:val="20"/>
          <w:szCs w:val="20"/>
        </w:rPr>
        <w:t>Stoppek-Langner</w:t>
      </w:r>
      <w:proofErr w:type="spellEnd"/>
      <w:r w:rsidRPr="008E130F">
        <w:rPr>
          <w:rFonts w:eastAsia="Calibri" w:cs="B Nazanin"/>
          <w:sz w:val="20"/>
          <w:szCs w:val="20"/>
        </w:rPr>
        <w:t xml:space="preserve">, K.; Krebs, B.; </w:t>
      </w:r>
      <w:proofErr w:type="spellStart"/>
      <w:r w:rsidRPr="008E130F">
        <w:rPr>
          <w:rFonts w:eastAsia="Calibri" w:cs="B Nazanin"/>
          <w:sz w:val="20"/>
          <w:szCs w:val="20"/>
        </w:rPr>
        <w:t>Lage</w:t>
      </w:r>
      <w:proofErr w:type="spellEnd"/>
      <w:r w:rsidRPr="008E130F">
        <w:rPr>
          <w:rFonts w:eastAsia="Calibri" w:cs="B Nazanin"/>
          <w:sz w:val="20"/>
          <w:szCs w:val="20"/>
        </w:rPr>
        <w:t xml:space="preserve">, M. </w:t>
      </w:r>
      <w:r w:rsidRPr="008E130F">
        <w:rPr>
          <w:rFonts w:eastAsia="Calibri" w:cs="B Nazanin"/>
          <w:i/>
          <w:iCs/>
          <w:sz w:val="20"/>
          <w:szCs w:val="20"/>
        </w:rPr>
        <w:t xml:space="preserve">Z. </w:t>
      </w:r>
      <w:proofErr w:type="spellStart"/>
      <w:r w:rsidRPr="008E130F">
        <w:rPr>
          <w:rFonts w:eastAsia="Calibri" w:cs="B Nazanin"/>
          <w:i/>
          <w:iCs/>
          <w:sz w:val="20"/>
          <w:szCs w:val="20"/>
        </w:rPr>
        <w:t>Anorg</w:t>
      </w:r>
      <w:proofErr w:type="spellEnd"/>
      <w:r w:rsidRPr="008E130F">
        <w:rPr>
          <w:rFonts w:eastAsia="Calibri" w:cs="B Nazanin"/>
          <w:i/>
          <w:iCs/>
          <w:sz w:val="20"/>
          <w:szCs w:val="20"/>
        </w:rPr>
        <w:t>.</w:t>
      </w:r>
      <w:r w:rsidRPr="008E130F">
        <w:rPr>
          <w:rFonts w:ascii="Times-Italic" w:eastAsia="Calibri" w:hAnsi="Times-Italic" w:cs="Times-Italic"/>
          <w:i/>
          <w:iCs/>
          <w:sz w:val="16"/>
          <w:szCs w:val="16"/>
          <w:lang w:bidi="ar-SA"/>
        </w:rPr>
        <w:t xml:space="preserve"> </w:t>
      </w:r>
      <w:proofErr w:type="spellStart"/>
      <w:r w:rsidRPr="008E130F">
        <w:rPr>
          <w:rFonts w:eastAsia="Calibri" w:cs="B Nazanin"/>
          <w:i/>
          <w:iCs/>
          <w:sz w:val="20"/>
          <w:szCs w:val="20"/>
        </w:rPr>
        <w:t>Allg</w:t>
      </w:r>
      <w:proofErr w:type="spellEnd"/>
      <w:r w:rsidRPr="008E130F">
        <w:rPr>
          <w:rFonts w:eastAsia="Calibri" w:cs="B Nazanin"/>
          <w:i/>
          <w:iCs/>
          <w:sz w:val="20"/>
          <w:szCs w:val="20"/>
        </w:rPr>
        <w:t xml:space="preserve">. Chem. </w:t>
      </w:r>
      <w:r w:rsidRPr="008E130F">
        <w:rPr>
          <w:rFonts w:eastAsia="Calibri" w:cs="B Nazanin"/>
          <w:b/>
          <w:bCs/>
          <w:i/>
          <w:iCs/>
          <w:sz w:val="20"/>
          <w:szCs w:val="20"/>
        </w:rPr>
        <w:t>1997</w:t>
      </w:r>
      <w:r w:rsidRPr="008E130F">
        <w:rPr>
          <w:rFonts w:eastAsia="Calibri" w:cs="B Nazanin"/>
          <w:i/>
          <w:iCs/>
          <w:sz w:val="20"/>
          <w:szCs w:val="20"/>
        </w:rPr>
        <w:t xml:space="preserve">, 623, </w:t>
      </w:r>
      <w:r w:rsidRPr="008E130F">
        <w:rPr>
          <w:rFonts w:eastAsia="Calibri" w:cs="B Nazanin"/>
          <w:sz w:val="20"/>
          <w:szCs w:val="20"/>
        </w:rPr>
        <w:t>1243</w:t>
      </w:r>
      <w:r w:rsidRPr="008E130F">
        <w:rPr>
          <w:rFonts w:eastAsia="Calibri" w:cs="B Nazanin"/>
          <w:i/>
          <w:iCs/>
          <w:sz w:val="20"/>
          <w:szCs w:val="20"/>
        </w:rPr>
        <w:t>.</w:t>
      </w:r>
    </w:p>
    <w:p w:rsidR="008E130F" w:rsidRPr="008E130F" w:rsidRDefault="008E130F" w:rsidP="008E130F">
      <w:pPr>
        <w:spacing w:after="160" w:line="259" w:lineRule="auto"/>
        <w:jc w:val="right"/>
        <w:rPr>
          <w:rFonts w:eastAsia="Calibri" w:cs="B Nazanin"/>
          <w:sz w:val="20"/>
          <w:szCs w:val="20"/>
          <w:rtl/>
        </w:rPr>
      </w:pPr>
    </w:p>
    <w:p w:rsidR="008E130F" w:rsidRDefault="008E130F" w:rsidP="00691879">
      <w:pPr>
        <w:jc w:val="lowKashida"/>
        <w:rPr>
          <w:rFonts w:cs="B Nazanin"/>
          <w:sz w:val="22"/>
          <w:szCs w:val="22"/>
        </w:rPr>
      </w:pPr>
    </w:p>
    <w:p w:rsidR="008E130F" w:rsidRDefault="008E130F" w:rsidP="00691879">
      <w:pPr>
        <w:jc w:val="lowKashida"/>
        <w:rPr>
          <w:rFonts w:cs="B Nazanin"/>
          <w:sz w:val="22"/>
          <w:szCs w:val="22"/>
        </w:rPr>
      </w:pPr>
    </w:p>
    <w:p w:rsidR="008E130F" w:rsidRDefault="008E130F" w:rsidP="00691879">
      <w:pPr>
        <w:jc w:val="lowKashida"/>
        <w:rPr>
          <w:rFonts w:cs="B Nazanin"/>
          <w:sz w:val="22"/>
          <w:szCs w:val="22"/>
        </w:rPr>
      </w:pPr>
    </w:p>
    <w:p w:rsidR="008E130F" w:rsidRDefault="008E130F" w:rsidP="00691879">
      <w:pPr>
        <w:jc w:val="lowKashida"/>
        <w:rPr>
          <w:rFonts w:cs="B Nazanin"/>
          <w:sz w:val="22"/>
          <w:szCs w:val="22"/>
        </w:rPr>
      </w:pPr>
    </w:p>
    <w:p w:rsidR="008E130F" w:rsidRDefault="008E130F" w:rsidP="00691879">
      <w:pPr>
        <w:jc w:val="lowKashida"/>
        <w:rPr>
          <w:rFonts w:cs="B Nazanin"/>
          <w:sz w:val="22"/>
          <w:szCs w:val="22"/>
        </w:rPr>
      </w:pPr>
    </w:p>
    <w:p w:rsidR="008E130F" w:rsidRDefault="008E130F" w:rsidP="00691879">
      <w:pPr>
        <w:jc w:val="lowKashida"/>
        <w:rPr>
          <w:rFonts w:cs="B Nazanin"/>
          <w:sz w:val="22"/>
          <w:szCs w:val="22"/>
        </w:rPr>
      </w:pPr>
    </w:p>
    <w:p w:rsidR="008E130F" w:rsidRDefault="008E130F" w:rsidP="00691879">
      <w:pPr>
        <w:jc w:val="lowKashida"/>
        <w:rPr>
          <w:rFonts w:cs="B Nazanin"/>
          <w:sz w:val="22"/>
          <w:szCs w:val="22"/>
        </w:rPr>
      </w:pPr>
    </w:p>
    <w:p w:rsidR="008E130F" w:rsidRDefault="008E130F" w:rsidP="00691879">
      <w:pPr>
        <w:jc w:val="lowKashida"/>
        <w:rPr>
          <w:rFonts w:cs="B Nazanin"/>
          <w:sz w:val="22"/>
          <w:szCs w:val="22"/>
          <w:rtl/>
        </w:rPr>
      </w:pPr>
    </w:p>
    <w:p w:rsidR="00E90E2B" w:rsidRDefault="00E90E2B" w:rsidP="00E90E2B">
      <w:pPr>
        <w:jc w:val="lowKashida"/>
      </w:pPr>
    </w:p>
    <w:p w:rsidR="00E90E2B" w:rsidRDefault="00E90E2B" w:rsidP="00E90E2B">
      <w:pPr>
        <w:jc w:val="lowKashida"/>
      </w:pPr>
    </w:p>
    <w:p w:rsidR="00E90E2B" w:rsidRDefault="00E90E2B" w:rsidP="00E90E2B">
      <w:pPr>
        <w:jc w:val="lowKashida"/>
      </w:pPr>
    </w:p>
    <w:p w:rsidR="00E90E2B" w:rsidRDefault="00E90E2B" w:rsidP="00E90E2B">
      <w:pPr>
        <w:jc w:val="lowKashida"/>
      </w:pPr>
    </w:p>
    <w:p w:rsidR="00E90E2B" w:rsidRDefault="00E90E2B" w:rsidP="00E90E2B">
      <w:pPr>
        <w:jc w:val="lowKashida"/>
      </w:pPr>
    </w:p>
    <w:p w:rsidR="00E90E2B" w:rsidRDefault="00E90E2B" w:rsidP="00E90E2B">
      <w:pPr>
        <w:jc w:val="lowKashida"/>
      </w:pPr>
    </w:p>
    <w:p w:rsidR="00E90E2B" w:rsidRDefault="00E90E2B" w:rsidP="00E90E2B">
      <w:pPr>
        <w:jc w:val="lowKashida"/>
      </w:pPr>
    </w:p>
    <w:p w:rsidR="00E90E2B" w:rsidRDefault="00E90E2B" w:rsidP="00E90E2B">
      <w:pPr>
        <w:jc w:val="lowKashida"/>
      </w:pPr>
    </w:p>
    <w:p w:rsidR="00E90E2B" w:rsidRDefault="00E90E2B" w:rsidP="00E90E2B">
      <w:pPr>
        <w:jc w:val="lowKashida"/>
      </w:pPr>
    </w:p>
    <w:p w:rsidR="00E90E2B" w:rsidRDefault="00E90E2B" w:rsidP="00E90E2B">
      <w:pPr>
        <w:jc w:val="lowKashida"/>
      </w:pPr>
    </w:p>
    <w:p w:rsidR="00E90E2B" w:rsidRDefault="00E90E2B" w:rsidP="00E90E2B">
      <w:pPr>
        <w:jc w:val="lowKashida"/>
      </w:pPr>
    </w:p>
    <w:p w:rsidR="00E90E2B" w:rsidRDefault="00E90E2B" w:rsidP="00E90E2B">
      <w:pPr>
        <w:jc w:val="lowKashida"/>
      </w:pPr>
    </w:p>
    <w:p w:rsidR="00E90E2B" w:rsidRDefault="00E90E2B" w:rsidP="00E90E2B">
      <w:pPr>
        <w:jc w:val="lowKashida"/>
      </w:pPr>
    </w:p>
    <w:p w:rsidR="00E90E2B" w:rsidRDefault="00E90E2B" w:rsidP="00E90E2B">
      <w:pPr>
        <w:jc w:val="lowKashida"/>
      </w:pPr>
    </w:p>
    <w:p w:rsidR="00E90E2B" w:rsidRDefault="00E90E2B" w:rsidP="00E90E2B">
      <w:pPr>
        <w:jc w:val="lowKashida"/>
      </w:pPr>
    </w:p>
    <w:p w:rsidR="00E90E2B" w:rsidRDefault="00E90E2B" w:rsidP="00E90E2B">
      <w:pPr>
        <w:jc w:val="lowKashida"/>
      </w:pPr>
    </w:p>
    <w:p w:rsidR="00E90E2B" w:rsidRDefault="00E90E2B" w:rsidP="00E90E2B">
      <w:pPr>
        <w:jc w:val="lowKashida"/>
      </w:pPr>
    </w:p>
    <w:p w:rsidR="00E90E2B" w:rsidRDefault="00E90E2B" w:rsidP="00E90E2B">
      <w:pPr>
        <w:jc w:val="lowKashida"/>
      </w:pPr>
    </w:p>
    <w:p w:rsidR="00E90E2B" w:rsidRDefault="00E90E2B" w:rsidP="00E90E2B">
      <w:pPr>
        <w:jc w:val="lowKashida"/>
      </w:pPr>
    </w:p>
    <w:p w:rsidR="00E90E2B" w:rsidRDefault="00E90E2B" w:rsidP="00E90E2B">
      <w:pPr>
        <w:jc w:val="lowKashida"/>
      </w:pPr>
    </w:p>
    <w:p w:rsidR="00E90E2B" w:rsidRPr="001D68EC" w:rsidRDefault="00E90E2B" w:rsidP="00E90E2B">
      <w:pPr>
        <w:jc w:val="lowKashida"/>
        <w:rPr>
          <w:rtl/>
        </w:rPr>
      </w:pPr>
    </w:p>
    <w:sectPr w:rsidR="00E90E2B" w:rsidRPr="001D68EC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179C" w:rsidRDefault="001E179C" w:rsidP="001D68EC">
      <w:r>
        <w:separator/>
      </w:r>
    </w:p>
  </w:endnote>
  <w:endnote w:type="continuationSeparator" w:id="0">
    <w:p w:rsidR="001E179C" w:rsidRDefault="001E179C" w:rsidP="001D6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kkal Majalla">
    <w:altName w:val="Times New Roman"/>
    <w:panose1 w:val="02000000000000000000"/>
    <w:charset w:val="00"/>
    <w:family w:val="auto"/>
    <w:pitch w:val="variable"/>
    <w:sig w:usb0="00000000" w:usb1="80000000" w:usb2="00000008" w:usb3="00000000" w:csb0="000000D3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7203320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C12E5" w:rsidRDefault="003C12E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5AE5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:rsidR="003C12E5" w:rsidRDefault="003C12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179C" w:rsidRDefault="001E179C" w:rsidP="004911F5">
      <w:pPr>
        <w:bidi w:val="0"/>
      </w:pPr>
      <w:r>
        <w:separator/>
      </w:r>
    </w:p>
  </w:footnote>
  <w:footnote w:type="continuationSeparator" w:id="0">
    <w:p w:rsidR="001E179C" w:rsidRDefault="001E179C" w:rsidP="001D68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68EC" w:rsidRDefault="001666E2" w:rsidP="00117C5E">
    <w:pPr>
      <w:pStyle w:val="Header"/>
      <w:bidi w:val="0"/>
      <w:jc w:val="center"/>
      <w:rPr>
        <w:noProof/>
      </w:rPr>
    </w:pPr>
    <w:r>
      <w:rPr>
        <w:rFonts w:hint="cs"/>
        <w:noProof/>
        <w:rtl/>
      </w:rPr>
      <w:t xml:space="preserve">  </w:t>
    </w:r>
    <w:r w:rsidR="00C74BC3" w:rsidRPr="00C74BC3">
      <w:rPr>
        <w:rFonts w:cs="Arial"/>
        <w:noProof/>
        <w:rtl/>
        <w:lang w:bidi="ar-SA"/>
      </w:rPr>
      <w:drawing>
        <wp:inline distT="0" distB="0" distL="0" distR="0">
          <wp:extent cx="895350" cy="800100"/>
          <wp:effectExtent l="0" t="0" r="0" b="0"/>
          <wp:docPr id="7" name="Picture 7" descr="C:\Users\ASUS\Desktop\downlo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SUS\Desktop\downlo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8241" cy="8026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60A5D">
      <w:rPr>
        <w:rFonts w:hint="cs"/>
        <w:noProof/>
        <w:rtl/>
      </w:rPr>
      <w:t xml:space="preserve"> </w:t>
    </w:r>
    <w:r w:rsidR="00DC092A">
      <w:rPr>
        <w:noProof/>
      </w:rPr>
      <w:t xml:space="preserve"> </w:t>
    </w:r>
    <w:r>
      <w:rPr>
        <w:rFonts w:hint="cs"/>
        <w:noProof/>
        <w:rtl/>
      </w:rPr>
      <w:t xml:space="preserve">  </w:t>
    </w:r>
    <w:r w:rsidR="00DC092A">
      <w:rPr>
        <w:noProof/>
      </w:rPr>
      <w:t xml:space="preserve"> </w:t>
    </w:r>
    <w:r w:rsidR="00117C5E" w:rsidRPr="00117C5E">
      <w:rPr>
        <w:noProof/>
        <w:lang w:bidi="ar-SA"/>
      </w:rPr>
      <w:drawing>
        <wp:inline distT="0" distB="0" distL="0" distR="0" wp14:anchorId="703B04F8" wp14:editId="233AA3C5">
          <wp:extent cx="3441940" cy="695204"/>
          <wp:effectExtent l="0" t="0" r="6350" b="0"/>
          <wp:docPr id="4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/>
                </pic:nvPicPr>
                <pic:blipFill>
                  <a:blip r:embed="rId2"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7113" cy="7023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60A5D">
      <w:rPr>
        <w:rFonts w:hint="cs"/>
        <w:noProof/>
        <w:rtl/>
      </w:rPr>
      <w:t xml:space="preserve"> </w:t>
    </w:r>
    <w:r w:rsidR="00DC092A">
      <w:rPr>
        <w:noProof/>
      </w:rPr>
      <w:t xml:space="preserve">  </w:t>
    </w:r>
    <w:r>
      <w:rPr>
        <w:rFonts w:hint="cs"/>
        <w:noProof/>
        <w:rtl/>
        <w:lang w:bidi="ar-SA"/>
      </w:rPr>
      <w:t xml:space="preserve">   </w:t>
    </w:r>
    <w:r w:rsidR="00117C5E">
      <w:rPr>
        <w:noProof/>
        <w:lang w:bidi="ar-SA"/>
      </w:rPr>
      <w:drawing>
        <wp:inline distT="0" distB="0" distL="0" distR="0" wp14:anchorId="1BA971D8" wp14:editId="4E812490">
          <wp:extent cx="904875" cy="819318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639" cy="8218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90E2B" w:rsidRPr="00E90E2B" w:rsidRDefault="00117C5E" w:rsidP="00E90E2B">
    <w:pPr>
      <w:pStyle w:val="Header"/>
      <w:tabs>
        <w:tab w:val="left" w:pos="5550"/>
      </w:tabs>
      <w:rPr>
        <w:color w:val="002060"/>
      </w:rPr>
    </w:pPr>
    <w:r w:rsidRPr="00E90E2B">
      <w:rPr>
        <w:noProof/>
        <w:color w:val="002060"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B1658A" wp14:editId="23910905">
              <wp:simplePos x="0" y="0"/>
              <wp:positionH relativeFrom="margin">
                <wp:posOffset>-9526</wp:posOffset>
              </wp:positionH>
              <wp:positionV relativeFrom="paragraph">
                <wp:posOffset>57150</wp:posOffset>
              </wp:positionV>
              <wp:extent cx="5991225" cy="22860"/>
              <wp:effectExtent l="0" t="0" r="28575" b="3429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91225" cy="2286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3">
                        <a:schemeClr val="accent3"/>
                      </a:lnRef>
                      <a:fillRef idx="0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6918980" id="Straight Connector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75pt,4.5pt" to="471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" strokecolor="black [3213]">
              <v:stroke joinstyle="miter"/>
              <w10:wrap anchorx="margin"/>
            </v:line>
          </w:pict>
        </mc:Fallback>
      </mc:AlternateContent>
    </w:r>
    <w:r w:rsidR="00E90E2B" w:rsidRPr="00E90E2B">
      <w:rPr>
        <w:color w:val="002060"/>
      </w:rPr>
      <w:tab/>
    </w:r>
    <w:r w:rsidR="00E90E2B" w:rsidRPr="00E90E2B">
      <w:rPr>
        <w:color w:val="00206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02214B"/>
    <w:multiLevelType w:val="hybridMultilevel"/>
    <w:tmpl w:val="9AF098D0"/>
    <w:lvl w:ilvl="0" w:tplc="E7F8A10C">
      <w:start w:val="1"/>
      <w:numFmt w:val="decimal"/>
      <w:lvlText w:val="[%1]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1NzYwMTI1NDU2NjFR0lEKTi0uzszPAykwrAUA94+LZywAAAA="/>
  </w:docVars>
  <w:rsids>
    <w:rsidRoot w:val="00581C73"/>
    <w:rsid w:val="00020DCE"/>
    <w:rsid w:val="0002198E"/>
    <w:rsid w:val="0004146F"/>
    <w:rsid w:val="00061D7C"/>
    <w:rsid w:val="000717BC"/>
    <w:rsid w:val="00074B36"/>
    <w:rsid w:val="000778B4"/>
    <w:rsid w:val="000D1D67"/>
    <w:rsid w:val="00117C5E"/>
    <w:rsid w:val="00126C55"/>
    <w:rsid w:val="0013121C"/>
    <w:rsid w:val="0016392D"/>
    <w:rsid w:val="001666E2"/>
    <w:rsid w:val="001C1874"/>
    <w:rsid w:val="001D68EC"/>
    <w:rsid w:val="001E179C"/>
    <w:rsid w:val="00215F77"/>
    <w:rsid w:val="00230FF3"/>
    <w:rsid w:val="00262427"/>
    <w:rsid w:val="002A3CC0"/>
    <w:rsid w:val="002A578F"/>
    <w:rsid w:val="00304C30"/>
    <w:rsid w:val="003C12E5"/>
    <w:rsid w:val="003D28B6"/>
    <w:rsid w:val="003E2350"/>
    <w:rsid w:val="00400FFC"/>
    <w:rsid w:val="00406595"/>
    <w:rsid w:val="00436C5F"/>
    <w:rsid w:val="004466D3"/>
    <w:rsid w:val="004623D9"/>
    <w:rsid w:val="00465A9E"/>
    <w:rsid w:val="0048107D"/>
    <w:rsid w:val="004911F5"/>
    <w:rsid w:val="00493EBD"/>
    <w:rsid w:val="004C08AD"/>
    <w:rsid w:val="004D4FF4"/>
    <w:rsid w:val="004F7D17"/>
    <w:rsid w:val="00555205"/>
    <w:rsid w:val="00580702"/>
    <w:rsid w:val="00581C73"/>
    <w:rsid w:val="00581F72"/>
    <w:rsid w:val="0059636E"/>
    <w:rsid w:val="005D5B2E"/>
    <w:rsid w:val="0060624B"/>
    <w:rsid w:val="00627759"/>
    <w:rsid w:val="006309DC"/>
    <w:rsid w:val="00634B84"/>
    <w:rsid w:val="00650EC3"/>
    <w:rsid w:val="00691879"/>
    <w:rsid w:val="006B02C3"/>
    <w:rsid w:val="006D7D94"/>
    <w:rsid w:val="0080567E"/>
    <w:rsid w:val="00856B19"/>
    <w:rsid w:val="00864F3A"/>
    <w:rsid w:val="008914E1"/>
    <w:rsid w:val="008D1E8D"/>
    <w:rsid w:val="008D2699"/>
    <w:rsid w:val="008E130F"/>
    <w:rsid w:val="00904307"/>
    <w:rsid w:val="00921594"/>
    <w:rsid w:val="00956598"/>
    <w:rsid w:val="009579ED"/>
    <w:rsid w:val="00991AF8"/>
    <w:rsid w:val="009C336E"/>
    <w:rsid w:val="00A26F27"/>
    <w:rsid w:val="00AF0C8B"/>
    <w:rsid w:val="00B73C01"/>
    <w:rsid w:val="00B776A7"/>
    <w:rsid w:val="00B837C7"/>
    <w:rsid w:val="00BA09D6"/>
    <w:rsid w:val="00BB58C4"/>
    <w:rsid w:val="00BC650A"/>
    <w:rsid w:val="00BE1298"/>
    <w:rsid w:val="00C138AC"/>
    <w:rsid w:val="00C23FCC"/>
    <w:rsid w:val="00C44852"/>
    <w:rsid w:val="00C74BC3"/>
    <w:rsid w:val="00C80D52"/>
    <w:rsid w:val="00CB58E2"/>
    <w:rsid w:val="00D61A52"/>
    <w:rsid w:val="00D84B0E"/>
    <w:rsid w:val="00D872A8"/>
    <w:rsid w:val="00DB5CD5"/>
    <w:rsid w:val="00DC092A"/>
    <w:rsid w:val="00E14A9C"/>
    <w:rsid w:val="00E32285"/>
    <w:rsid w:val="00E43A0D"/>
    <w:rsid w:val="00E90E2B"/>
    <w:rsid w:val="00ED5AE5"/>
    <w:rsid w:val="00F60A5D"/>
    <w:rsid w:val="00F7384A"/>
    <w:rsid w:val="00F90790"/>
    <w:rsid w:val="00FC2690"/>
    <w:rsid w:val="00FD0C66"/>
    <w:rsid w:val="00FF2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12A6B94-19AC-4D99-9559-4CB6A703C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58E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Heading1">
    <w:name w:val="heading 1"/>
    <w:basedOn w:val="Normal"/>
    <w:next w:val="Normal"/>
    <w:link w:val="Heading1Char"/>
    <w:qFormat/>
    <w:rsid w:val="00CB58E2"/>
    <w:pPr>
      <w:keepNext/>
      <w:bidi w:val="0"/>
      <w:jc w:val="center"/>
      <w:outlineLvl w:val="0"/>
    </w:pPr>
    <w:rPr>
      <w:rFonts w:cs="B Nazani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D68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68EC"/>
  </w:style>
  <w:style w:type="paragraph" w:styleId="Footer">
    <w:name w:val="footer"/>
    <w:basedOn w:val="Normal"/>
    <w:link w:val="FooterChar"/>
    <w:uiPriority w:val="99"/>
    <w:unhideWhenUsed/>
    <w:rsid w:val="001D68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68EC"/>
  </w:style>
  <w:style w:type="character" w:customStyle="1" w:styleId="Heading1Char">
    <w:name w:val="Heading 1 Char"/>
    <w:basedOn w:val="DefaultParagraphFont"/>
    <w:link w:val="Heading1"/>
    <w:rsid w:val="00CB58E2"/>
    <w:rPr>
      <w:rFonts w:ascii="Times New Roman" w:eastAsia="Times New Roman" w:hAnsi="Times New Roman" w:cs="B Nazanin"/>
      <w:b/>
      <w:bCs/>
      <w:sz w:val="28"/>
      <w:szCs w:val="28"/>
      <w:lang w:bidi="fa-IR"/>
    </w:rPr>
  </w:style>
  <w:style w:type="paragraph" w:styleId="ListParagraph">
    <w:name w:val="List Paragraph"/>
    <w:basedOn w:val="Normal"/>
    <w:qFormat/>
    <w:rsid w:val="0013121C"/>
    <w:pPr>
      <w:bidi w:val="0"/>
      <w:ind w:left="720"/>
      <w:contextualSpacing/>
      <w:jc w:val="both"/>
    </w:pPr>
    <w:rPr>
      <w:rFonts w:ascii="Calibri" w:eastAsia="Calibri" w:hAnsi="Calibri"/>
      <w:sz w:val="22"/>
      <w:szCs w:val="22"/>
      <w:lang w:bidi="ar-SA"/>
    </w:rPr>
  </w:style>
  <w:style w:type="character" w:styleId="FootnoteReference">
    <w:name w:val="footnote reference"/>
    <w:rsid w:val="00215F77"/>
    <w:rPr>
      <w:vertAlign w:val="superscript"/>
    </w:rPr>
  </w:style>
  <w:style w:type="paragraph" w:customStyle="1" w:styleId="a">
    <w:name w:val="متن اصلی"/>
    <w:basedOn w:val="Normal"/>
    <w:link w:val="Char"/>
    <w:qFormat/>
    <w:rsid w:val="00215F77"/>
    <w:pPr>
      <w:ind w:firstLine="284"/>
      <w:jc w:val="both"/>
    </w:pPr>
    <w:rPr>
      <w:rFonts w:asciiTheme="majorBidi" w:hAnsiTheme="majorBidi" w:cs="B Nazanin"/>
      <w:sz w:val="18"/>
      <w:szCs w:val="20"/>
      <w:lang w:eastAsia="ja-JP"/>
    </w:rPr>
  </w:style>
  <w:style w:type="character" w:customStyle="1" w:styleId="Char">
    <w:name w:val="متن اصلی Char"/>
    <w:link w:val="a"/>
    <w:rsid w:val="00215F77"/>
    <w:rPr>
      <w:rFonts w:asciiTheme="majorBidi" w:eastAsia="Times New Roman" w:hAnsiTheme="majorBidi" w:cs="B Nazanin"/>
      <w:sz w:val="18"/>
      <w:szCs w:val="20"/>
      <w:lang w:eastAsia="ja-JP" w:bidi="fa-IR"/>
    </w:rPr>
  </w:style>
  <w:style w:type="paragraph" w:customStyle="1" w:styleId="SubTitle">
    <w:name w:val="Sub Title"/>
    <w:basedOn w:val="FootnoteText"/>
    <w:link w:val="SubTitleChar"/>
    <w:qFormat/>
    <w:rsid w:val="00215F77"/>
    <w:pPr>
      <w:bidi w:val="0"/>
    </w:pPr>
    <w:rPr>
      <w:rFonts w:asciiTheme="majorBidi" w:eastAsia="MS Mincho" w:hAnsiTheme="majorBidi"/>
      <w:sz w:val="14"/>
      <w:szCs w:val="13"/>
      <w:lang w:eastAsia="ja-JP" w:bidi="ar-SA"/>
    </w:rPr>
  </w:style>
  <w:style w:type="character" w:customStyle="1" w:styleId="SubTitleChar">
    <w:name w:val="Sub Title Char"/>
    <w:link w:val="SubTitle"/>
    <w:rsid w:val="00215F77"/>
    <w:rPr>
      <w:rFonts w:asciiTheme="majorBidi" w:eastAsia="MS Mincho" w:hAnsiTheme="majorBidi" w:cs="Times New Roman"/>
      <w:sz w:val="14"/>
      <w:szCs w:val="13"/>
      <w:lang w:eastAsia="ja-JP"/>
    </w:rPr>
  </w:style>
  <w:style w:type="paragraph" w:styleId="FootnoteText">
    <w:name w:val="footnote text"/>
    <w:basedOn w:val="Normal"/>
    <w:link w:val="FootnoteTextChar"/>
    <w:semiHidden/>
    <w:unhideWhenUsed/>
    <w:rsid w:val="00215F7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15F77"/>
    <w:rPr>
      <w:rFonts w:ascii="Times New Roman" w:eastAsia="Times New Roman" w:hAnsi="Times New Roman" w:cs="Times New Roman"/>
      <w:sz w:val="20"/>
      <w:szCs w:val="20"/>
      <w:lang w:bidi="fa-IR"/>
    </w:rPr>
  </w:style>
  <w:style w:type="paragraph" w:styleId="BlockText">
    <w:name w:val="Block Text"/>
    <w:basedOn w:val="Normal"/>
    <w:uiPriority w:val="99"/>
    <w:rsid w:val="00C23FCC"/>
    <w:pPr>
      <w:bidi w:val="0"/>
      <w:ind w:left="567" w:right="567"/>
      <w:jc w:val="both"/>
    </w:pPr>
    <w:rPr>
      <w:sz w:val="18"/>
      <w:lang w:bidi="ar-SA"/>
    </w:rPr>
  </w:style>
  <w:style w:type="paragraph" w:customStyle="1" w:styleId="a0">
    <w:name w:val="چکیده"/>
    <w:basedOn w:val="Normal"/>
    <w:link w:val="Char0"/>
    <w:qFormat/>
    <w:rsid w:val="006D7D94"/>
    <w:pPr>
      <w:jc w:val="both"/>
    </w:pPr>
    <w:rPr>
      <w:rFonts w:ascii="Cambria" w:hAnsi="Cambria"/>
      <w:sz w:val="14"/>
      <w:szCs w:val="18"/>
      <w:lang w:eastAsia="ja-JP" w:bidi="ar-SA"/>
    </w:rPr>
  </w:style>
  <w:style w:type="character" w:customStyle="1" w:styleId="Char0">
    <w:name w:val="چکیده Char"/>
    <w:link w:val="a0"/>
    <w:rsid w:val="006D7D94"/>
    <w:rPr>
      <w:rFonts w:ascii="Cambria" w:eastAsia="Times New Roman" w:hAnsi="Cambria" w:cs="Times New Roman"/>
      <w:sz w:val="14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0717B-BB32-4D39-90A2-2F5B86E02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933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</dc:creator>
  <cp:keywords/>
  <dc:description/>
  <cp:lastModifiedBy>Windows User</cp:lastModifiedBy>
  <cp:revision>3</cp:revision>
  <dcterms:created xsi:type="dcterms:W3CDTF">2019-09-22T17:28:00Z</dcterms:created>
  <dcterms:modified xsi:type="dcterms:W3CDTF">2019-09-22T17:38:00Z</dcterms:modified>
</cp:coreProperties>
</file>